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7BE2D" w14:textId="77777777" w:rsidR="00344B8F" w:rsidRPr="009209D2" w:rsidRDefault="00A95E45" w:rsidP="00344B8F">
      <w:pPr>
        <w:rPr>
          <w:b/>
          <w:bCs/>
          <w:i/>
          <w:iCs/>
          <w:sz w:val="32"/>
          <w:szCs w:val="32"/>
        </w:rPr>
      </w:pPr>
      <w:hyperlink r:id="rId10" w:history="1">
        <w:r w:rsidR="00344B8F" w:rsidRPr="00D040CE">
          <w:rPr>
            <w:rStyle w:val="Hyperlink"/>
            <w:b/>
            <w:bCs/>
            <w:i/>
            <w:iCs/>
            <w:sz w:val="32"/>
            <w:szCs w:val="32"/>
          </w:rPr>
          <w:t>Introduction to Stackable Credentials</w:t>
        </w:r>
      </w:hyperlink>
      <w:r w:rsidR="00344B8F" w:rsidRPr="009209D2">
        <w:rPr>
          <w:b/>
          <w:bCs/>
          <w:i/>
          <w:iCs/>
          <w:sz w:val="32"/>
          <w:szCs w:val="32"/>
        </w:rPr>
        <w:t xml:space="preserve"> – </w:t>
      </w:r>
      <w:r w:rsidR="00344B8F" w:rsidRPr="001B5B14">
        <w:rPr>
          <w:i/>
          <w:iCs/>
          <w:sz w:val="32"/>
          <w:szCs w:val="32"/>
        </w:rPr>
        <w:t>Study Guide</w:t>
      </w:r>
    </w:p>
    <w:p w14:paraId="247F5AB6" w14:textId="77777777" w:rsidR="00344B8F" w:rsidRDefault="00344B8F"/>
    <w:tbl>
      <w:tblPr>
        <w:tblW w:w="14480" w:type="dxa"/>
        <w:tblInd w:w="5" w:type="dxa"/>
        <w:tblLook w:val="04A0" w:firstRow="1" w:lastRow="0" w:firstColumn="1" w:lastColumn="0" w:noHBand="0" w:noVBand="1"/>
      </w:tblPr>
      <w:tblGrid>
        <w:gridCol w:w="1775"/>
        <w:gridCol w:w="6945"/>
        <w:gridCol w:w="5760"/>
      </w:tblGrid>
      <w:tr w:rsidR="00D040CE" w:rsidRPr="005B233A" w14:paraId="7FF2D970" w14:textId="77777777" w:rsidTr="00344B8F">
        <w:trPr>
          <w:cantSplit/>
          <w:trHeight w:val="420"/>
          <w:tblHeader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C788386" w14:textId="77777777" w:rsidR="00D040CE" w:rsidRPr="005B233A" w:rsidRDefault="00D040CE" w:rsidP="005B2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5B233A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 xml:space="preserve">Read  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65AAD15" w14:textId="77777777" w:rsidR="00D040CE" w:rsidRPr="005B233A" w:rsidRDefault="00D040CE" w:rsidP="005B2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5B233A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Reflect</w:t>
            </w: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FAECCC7" w14:textId="77777777" w:rsidR="00D040CE" w:rsidRPr="005B233A" w:rsidRDefault="00D040CE" w:rsidP="005B2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5B233A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Respond</w:t>
            </w:r>
          </w:p>
        </w:tc>
      </w:tr>
      <w:tr w:rsidR="00D040CE" w:rsidRPr="005B233A" w14:paraId="1CC6E413" w14:textId="77777777" w:rsidTr="00344B8F">
        <w:trPr>
          <w:trHeight w:val="885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C5664" w14:textId="21777B49" w:rsidR="00D040CE" w:rsidRPr="005B233A" w:rsidRDefault="00D040CE" w:rsidP="005B2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53FB9">
              <w:rPr>
                <w:rFonts w:ascii="Calibri" w:eastAsia="Times New Roman" w:hAnsi="Calibri" w:cs="Calibri"/>
                <w:b/>
                <w:color w:val="000000"/>
              </w:rPr>
              <w:t xml:space="preserve">Introduction  </w:t>
            </w:r>
            <w:r w:rsidRPr="005B233A">
              <w:rPr>
                <w:rFonts w:ascii="Calibri" w:eastAsia="Times New Roman" w:hAnsi="Calibri" w:cs="Calibri"/>
                <w:color w:val="000000"/>
              </w:rPr>
              <w:t xml:space="preserve">     </w:t>
            </w:r>
            <w:r w:rsidRPr="00C53FB9">
              <w:rPr>
                <w:rFonts w:ascii="Calibri" w:eastAsia="Times New Roman" w:hAnsi="Calibri" w:cs="Calibri"/>
                <w:i/>
                <w:color w:val="000000"/>
              </w:rPr>
              <w:t>Pages 1-7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AF2FA" w14:textId="30E0C833" w:rsidR="00D040CE" w:rsidRPr="005B233A" w:rsidRDefault="00D040CE" w:rsidP="005B23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233A">
              <w:rPr>
                <w:rFonts w:ascii="Calibri" w:eastAsia="Times New Roman" w:hAnsi="Calibri" w:cs="Calibri"/>
                <w:color w:val="000000"/>
              </w:rPr>
              <w:t>How does your current program align to the Pathways to Career Readiness and Advancement graphic on P</w:t>
            </w:r>
            <w:r>
              <w:rPr>
                <w:rFonts w:ascii="Calibri" w:eastAsia="Times New Roman" w:hAnsi="Calibri" w:cs="Calibri"/>
                <w:color w:val="000000"/>
              </w:rPr>
              <w:t>5</w:t>
            </w:r>
            <w:r w:rsidRPr="005B233A">
              <w:rPr>
                <w:rFonts w:ascii="Calibri" w:eastAsia="Times New Roman" w:hAnsi="Calibri" w:cs="Calibri"/>
                <w:color w:val="000000"/>
              </w:rPr>
              <w:t>?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82095" w14:textId="06182886" w:rsidR="00D040CE" w:rsidRPr="00DA651C" w:rsidRDefault="00D040CE" w:rsidP="00DA651C">
            <w:pPr>
              <w:pStyle w:val="CommentText"/>
            </w:pPr>
            <w:r w:rsidRPr="005B233A">
              <w:rPr>
                <w:rFonts w:ascii="Calibri" w:eastAsia="Times New Roman" w:hAnsi="Calibri" w:cs="Calibri"/>
                <w:color w:val="000000"/>
              </w:rPr>
              <w:t>Identify components that may be missing or barriers that may be preventing students from progressing seamlessly within a pathway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(e</w:t>
            </w:r>
            <w:r>
              <w:t>.g. lack of strong linkages between local secondary and post-secondary programs; lack of clear pathways for noncredit to credit students; lack of linkages between workforce development programs/customized training and credit options, etc.)</w:t>
            </w:r>
          </w:p>
        </w:tc>
      </w:tr>
      <w:tr w:rsidR="00D040CE" w:rsidRPr="005B233A" w14:paraId="4F41E94A" w14:textId="77777777" w:rsidTr="00344B8F">
        <w:trPr>
          <w:trHeight w:val="278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A351238" w14:textId="77777777" w:rsidR="00D040CE" w:rsidRPr="005B233A" w:rsidRDefault="00D040CE" w:rsidP="005B2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108C675" w14:textId="77777777" w:rsidR="00D040CE" w:rsidRPr="005B233A" w:rsidRDefault="00D040CE" w:rsidP="005B23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8B267B8" w14:textId="77777777" w:rsidR="00D040CE" w:rsidRPr="005B233A" w:rsidRDefault="00D040CE" w:rsidP="005B23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040CE" w:rsidRPr="005B233A" w14:paraId="72538BBC" w14:textId="77777777" w:rsidTr="00344B8F">
        <w:trPr>
          <w:trHeight w:val="1180"/>
        </w:trPr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F0D82" w14:textId="77777777" w:rsidR="00D040CE" w:rsidRPr="005B233A" w:rsidRDefault="00D040CE" w:rsidP="005B2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31BDA405">
              <w:rPr>
                <w:rFonts w:ascii="Calibri" w:eastAsia="Times New Roman" w:hAnsi="Calibri" w:cs="Calibri"/>
                <w:color w:val="000000" w:themeColor="text1"/>
              </w:rPr>
              <w:t> </w:t>
            </w:r>
            <w:r w:rsidRPr="31BDA405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>Employer Engagement</w:t>
            </w:r>
            <w:r w:rsidRPr="31BDA405">
              <w:rPr>
                <w:rFonts w:ascii="Calibri" w:eastAsia="Times New Roman" w:hAnsi="Calibri" w:cs="Calibri"/>
                <w:color w:val="000000" w:themeColor="text1"/>
              </w:rPr>
              <w:t xml:space="preserve">   </w:t>
            </w:r>
            <w:r w:rsidRPr="31BDA405">
              <w:rPr>
                <w:rFonts w:ascii="Calibri" w:eastAsia="Times New Roman" w:hAnsi="Calibri" w:cs="Calibri"/>
                <w:i/>
                <w:iCs/>
                <w:color w:val="000000" w:themeColor="text1"/>
              </w:rPr>
              <w:t>Pages 8-14</w:t>
            </w:r>
          </w:p>
          <w:p w14:paraId="4B2E2214" w14:textId="7F45E334" w:rsidR="00D040CE" w:rsidRPr="005B233A" w:rsidRDefault="00D040CE" w:rsidP="005B2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233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E410B" w14:textId="72A33E42" w:rsidR="00D040CE" w:rsidRPr="005B233A" w:rsidRDefault="00D040CE" w:rsidP="005B23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233A">
              <w:rPr>
                <w:rFonts w:ascii="Calibri" w:eastAsia="Times New Roman" w:hAnsi="Calibri" w:cs="Calibri"/>
                <w:color w:val="000000"/>
              </w:rPr>
              <w:t>Are employers currently involved in the design of your program</w:t>
            </w:r>
            <w:r>
              <w:rPr>
                <w:rFonts w:ascii="Calibri" w:eastAsia="Times New Roman" w:hAnsi="Calibri" w:cs="Calibri"/>
                <w:color w:val="000000"/>
              </w:rPr>
              <w:t>’</w:t>
            </w:r>
            <w:r w:rsidRPr="005B233A">
              <w:rPr>
                <w:rFonts w:ascii="Calibri" w:eastAsia="Times New Roman" w:hAnsi="Calibri" w:cs="Calibri"/>
                <w:color w:val="000000"/>
              </w:rPr>
              <w:t xml:space="preserve">s stackable credentials? What engagement strategies or processes are you using to get and keep them involved?  </w:t>
            </w:r>
            <w:r>
              <w:rPr>
                <w:rFonts w:ascii="Calibri" w:eastAsia="Times New Roman" w:hAnsi="Calibri" w:cs="Calibri"/>
                <w:color w:val="000000"/>
              </w:rPr>
              <w:t>What addition</w:t>
            </w:r>
            <w:r w:rsidR="001B0E54">
              <w:rPr>
                <w:rFonts w:ascii="Calibri" w:eastAsia="Times New Roman" w:hAnsi="Calibri" w:cs="Calibri"/>
                <w:color w:val="000000"/>
              </w:rPr>
              <w:t>al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employer engagement options are you hoping to develop and/or employ? Specifically, what have you learned from your employer and community partnership engagement activities? If you had to rate the strength of your employer engagement in your specific industry/program area would you rate it as</w:t>
            </w:r>
            <w:r w:rsidR="001B0E54">
              <w:rPr>
                <w:rFonts w:ascii="Calibri" w:eastAsia="Times New Roman" w:hAnsi="Calibri" w:cs="Calibri"/>
                <w:color w:val="000000"/>
              </w:rPr>
              <w:t>: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(1) very weak </w:t>
            </w:r>
            <w:r w:rsidR="00D40D42">
              <w:rPr>
                <w:rFonts w:ascii="Calibri" w:eastAsia="Times New Roman" w:hAnsi="Calibri" w:cs="Calibri"/>
                <w:color w:val="000000"/>
              </w:rPr>
              <w:br/>
            </w:r>
            <w:r>
              <w:rPr>
                <w:rFonts w:ascii="Calibri" w:eastAsia="Times New Roman" w:hAnsi="Calibri" w:cs="Calibri"/>
                <w:color w:val="000000"/>
              </w:rPr>
              <w:t>(2) weak (3) adequate (4) strong</w:t>
            </w:r>
            <w:r w:rsidR="00D40D42">
              <w:rPr>
                <w:rFonts w:ascii="Calibri" w:eastAsia="Times New Roman" w:hAnsi="Calibri" w:cs="Calibri"/>
                <w:color w:val="000000"/>
              </w:rPr>
              <w:t>, or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(5) very strong</w:t>
            </w:r>
            <w:r w:rsidR="00D40D42">
              <w:rPr>
                <w:rFonts w:ascii="Calibri" w:eastAsia="Times New Roman" w:hAnsi="Calibri" w:cs="Calibri"/>
                <w:color w:val="000000"/>
              </w:rPr>
              <w:t>?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20C6D" w14:textId="770E53F1" w:rsidR="00D040CE" w:rsidRPr="005B233A" w:rsidRDefault="00D040CE" w:rsidP="005B23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233A">
              <w:rPr>
                <w:rFonts w:ascii="Calibri" w:eastAsia="Times New Roman" w:hAnsi="Calibri" w:cs="Calibri"/>
                <w:color w:val="000000"/>
              </w:rPr>
              <w:t xml:space="preserve">Access the Employer Engagement </w:t>
            </w:r>
            <w:hyperlink r:id="rId11" w:history="1">
              <w:r w:rsidRPr="005B233A">
                <w:rPr>
                  <w:rStyle w:val="Hyperlink"/>
                  <w:rFonts w:ascii="Calibri" w:eastAsia="Times New Roman" w:hAnsi="Calibri" w:cs="Calibri"/>
                </w:rPr>
                <w:t>Toolkit</w:t>
              </w:r>
            </w:hyperlink>
            <w:r w:rsidRPr="005B233A">
              <w:rPr>
                <w:rFonts w:ascii="Calibri" w:eastAsia="Times New Roman" w:hAnsi="Calibri" w:cs="Calibri"/>
                <w:color w:val="000000"/>
              </w:rPr>
              <w:t xml:space="preserve">. Read the </w:t>
            </w:r>
            <w:r w:rsidRPr="005B233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Developing Your Program </w:t>
            </w:r>
            <w:r>
              <w:rPr>
                <w:rFonts w:ascii="Calibri" w:eastAsia="Times New Roman" w:hAnsi="Calibri" w:cs="Calibri"/>
                <w:color w:val="000000"/>
              </w:rPr>
              <w:t>I</w:t>
            </w:r>
            <w:r w:rsidRPr="005B233A">
              <w:rPr>
                <w:rFonts w:ascii="Calibri" w:eastAsia="Times New Roman" w:hAnsi="Calibri" w:cs="Calibri"/>
                <w:color w:val="000000"/>
              </w:rPr>
              <w:t>ntroduction and complete the</w:t>
            </w:r>
            <w:r w:rsidRPr="005B233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Self-check</w:t>
            </w:r>
            <w:r w:rsidRPr="005B233A">
              <w:rPr>
                <w:rFonts w:ascii="Calibri" w:eastAsia="Times New Roman" w:hAnsi="Calibri" w:cs="Calibri"/>
                <w:color w:val="000000"/>
              </w:rPr>
              <w:t xml:space="preserve"> form.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Ask multiple team members to complete and then share to discuss responses and possible next steps. </w:t>
            </w:r>
          </w:p>
        </w:tc>
      </w:tr>
      <w:tr w:rsidR="00D040CE" w:rsidRPr="005B233A" w14:paraId="67DD672C" w14:textId="77777777" w:rsidTr="00344B8F">
        <w:trPr>
          <w:trHeight w:val="1052"/>
        </w:trPr>
        <w:tc>
          <w:tcPr>
            <w:tcW w:w="17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36665" w14:textId="7CFB3079" w:rsidR="00D040CE" w:rsidRPr="005B233A" w:rsidRDefault="00D040CE" w:rsidP="005B2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BF7B9" w14:textId="565DA0F0" w:rsidR="00D040CE" w:rsidRPr="005B233A" w:rsidRDefault="00D040CE" w:rsidP="005B23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How does</w:t>
            </w:r>
            <w:r w:rsidRPr="005B233A">
              <w:rPr>
                <w:rFonts w:ascii="Calibri" w:eastAsia="Times New Roman" w:hAnsi="Calibri" w:cs="Calibri"/>
                <w:color w:val="000000"/>
              </w:rPr>
              <w:t xml:space="preserve"> your </w:t>
            </w:r>
            <w:r w:rsidR="00D40D42">
              <w:rPr>
                <w:rFonts w:ascii="Calibri" w:eastAsia="Times New Roman" w:hAnsi="Calibri" w:cs="Calibri"/>
                <w:color w:val="000000"/>
              </w:rPr>
              <w:t>institution</w:t>
            </w:r>
            <w:r w:rsidRPr="005B233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</w:rPr>
              <w:t>approach</w:t>
            </w:r>
            <w:r w:rsidRPr="005B233A">
              <w:rPr>
                <w:rFonts w:ascii="Calibri" w:eastAsia="Times New Roman" w:hAnsi="Calibri" w:cs="Calibri"/>
                <w:color w:val="000000"/>
              </w:rPr>
              <w:t xml:space="preserve"> employer engagement?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What value is generated from your employer engagement activities?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B558A" w14:textId="70C65B58" w:rsidR="00D040CE" w:rsidRPr="005B233A" w:rsidRDefault="00D040CE" w:rsidP="005B23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233A">
              <w:rPr>
                <w:rFonts w:ascii="Calibri" w:eastAsia="Times New Roman" w:hAnsi="Calibri" w:cs="Calibri"/>
                <w:color w:val="000000"/>
              </w:rPr>
              <w:t xml:space="preserve">Access the Employer Engagement </w:t>
            </w:r>
            <w:hyperlink r:id="rId12" w:history="1">
              <w:r w:rsidRPr="005B233A">
                <w:rPr>
                  <w:rStyle w:val="Hyperlink"/>
                  <w:rFonts w:ascii="Calibri" w:eastAsia="Times New Roman" w:hAnsi="Calibri" w:cs="Calibri"/>
                </w:rPr>
                <w:t>Toolkit</w:t>
              </w:r>
            </w:hyperlink>
            <w:r w:rsidRPr="005B233A">
              <w:rPr>
                <w:rFonts w:ascii="Calibri" w:eastAsia="Times New Roman" w:hAnsi="Calibri" w:cs="Calibri"/>
                <w:color w:val="000000"/>
              </w:rPr>
              <w:t>. Read</w:t>
            </w:r>
            <w:r w:rsidRPr="005B233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r w:rsidRPr="005B233A">
              <w:rPr>
                <w:rFonts w:ascii="Calibri" w:eastAsia="Times New Roman" w:hAnsi="Calibri" w:cs="Calibri"/>
                <w:color w:val="000000"/>
              </w:rPr>
              <w:t>the</w:t>
            </w:r>
            <w:r w:rsidRPr="005B233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Knowing Your Audience </w:t>
            </w:r>
            <w:r>
              <w:rPr>
                <w:rFonts w:ascii="Calibri" w:eastAsia="Times New Roman" w:hAnsi="Calibri" w:cs="Calibri"/>
                <w:color w:val="000000"/>
              </w:rPr>
              <w:t>I</w:t>
            </w:r>
            <w:r w:rsidRPr="005B233A">
              <w:rPr>
                <w:rFonts w:ascii="Calibri" w:eastAsia="Times New Roman" w:hAnsi="Calibri" w:cs="Calibri"/>
                <w:color w:val="000000"/>
              </w:rPr>
              <w:t>ntroduction. Under</w:t>
            </w:r>
            <w:r w:rsidRPr="005B233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r w:rsidRPr="005B233A">
              <w:rPr>
                <w:rFonts w:ascii="Calibri" w:eastAsia="Times New Roman" w:hAnsi="Calibri" w:cs="Calibri"/>
                <w:color w:val="000000"/>
              </w:rPr>
              <w:t>College Activities, Activity 2</w:t>
            </w:r>
            <w:r w:rsidR="003259DB">
              <w:rPr>
                <w:rFonts w:ascii="Calibri" w:eastAsia="Times New Roman" w:hAnsi="Calibri" w:cs="Calibri"/>
                <w:color w:val="000000"/>
              </w:rPr>
              <w:t>,</w:t>
            </w:r>
            <w:r w:rsidRPr="005B233A">
              <w:rPr>
                <w:rFonts w:ascii="Calibri" w:eastAsia="Times New Roman" w:hAnsi="Calibri" w:cs="Calibri"/>
                <w:color w:val="000000"/>
              </w:rPr>
              <w:t xml:space="preserve"> complete: </w:t>
            </w:r>
            <w:r w:rsidRPr="005B233A">
              <w:rPr>
                <w:rFonts w:ascii="Calibri" w:eastAsia="Times New Roman" w:hAnsi="Calibri" w:cs="Calibri"/>
                <w:b/>
                <w:bCs/>
                <w:color w:val="000000"/>
              </w:rPr>
              <w:t>Develop an internal checklist</w:t>
            </w:r>
            <w:r w:rsidRPr="005B233A">
              <w:rPr>
                <w:rFonts w:ascii="Calibri" w:eastAsia="Times New Roman" w:hAnsi="Calibri" w:cs="Calibri"/>
                <w:color w:val="000000"/>
              </w:rPr>
              <w:t xml:space="preserve"> to share with your </w:t>
            </w:r>
            <w:r>
              <w:rPr>
                <w:rFonts w:ascii="Calibri" w:eastAsia="Times New Roman" w:hAnsi="Calibri" w:cs="Calibri"/>
                <w:color w:val="000000"/>
              </w:rPr>
              <w:t>team.</w:t>
            </w:r>
            <w:r w:rsidRPr="005B233A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D040CE" w:rsidRPr="005B233A" w14:paraId="6714B9C4" w14:textId="77777777" w:rsidTr="00344B8F">
        <w:trPr>
          <w:trHeight w:val="1160"/>
        </w:trPr>
        <w:tc>
          <w:tcPr>
            <w:tcW w:w="17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8E001" w14:textId="4A8D1305" w:rsidR="00D040CE" w:rsidRPr="005B233A" w:rsidRDefault="00D040CE" w:rsidP="005B2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64B99" w14:textId="37DE6009" w:rsidR="00D040CE" w:rsidRPr="005B233A" w:rsidRDefault="00D040CE" w:rsidP="005B23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233A">
              <w:rPr>
                <w:rFonts w:ascii="Calibri" w:eastAsia="Times New Roman" w:hAnsi="Calibri" w:cs="Calibri"/>
                <w:color w:val="000000"/>
              </w:rPr>
              <w:t xml:space="preserve">Consider the questions on P13. How do you convene employers around program curriculum?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What processes/methods </w:t>
            </w:r>
            <w:r w:rsidR="00D40D42">
              <w:rPr>
                <w:rFonts w:ascii="Calibri" w:eastAsia="Times New Roman" w:hAnsi="Calibri" w:cs="Calibri"/>
                <w:color w:val="000000"/>
              </w:rPr>
              <w:t>have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work</w:t>
            </w:r>
            <w:r w:rsidR="00D40D42">
              <w:rPr>
                <w:rFonts w:ascii="Calibri" w:eastAsia="Times New Roman" w:hAnsi="Calibri" w:cs="Calibri"/>
                <w:color w:val="000000"/>
              </w:rPr>
              <w:t>ed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best in eliciting input from employers?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F0020" w14:textId="68C9965F" w:rsidR="00D040CE" w:rsidRPr="005B233A" w:rsidRDefault="00D040CE" w:rsidP="005B23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233A">
              <w:rPr>
                <w:rFonts w:ascii="Calibri" w:eastAsia="Times New Roman" w:hAnsi="Calibri" w:cs="Calibri"/>
                <w:color w:val="000000"/>
              </w:rPr>
              <w:t xml:space="preserve">Access the Employer Engagement </w:t>
            </w:r>
            <w:hyperlink r:id="rId13" w:history="1">
              <w:r w:rsidRPr="005B233A">
                <w:rPr>
                  <w:rStyle w:val="Hyperlink"/>
                  <w:rFonts w:ascii="Calibri" w:eastAsia="Times New Roman" w:hAnsi="Calibri" w:cs="Calibri"/>
                </w:rPr>
                <w:t>Toolkit</w:t>
              </w:r>
            </w:hyperlink>
            <w:r w:rsidRPr="005B233A">
              <w:rPr>
                <w:rFonts w:ascii="Calibri" w:eastAsia="Times New Roman" w:hAnsi="Calibri" w:cs="Calibri"/>
                <w:color w:val="000000"/>
              </w:rPr>
              <w:t xml:space="preserve">. Under </w:t>
            </w:r>
            <w:r w:rsidRPr="005B233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Developing Your Program </w:t>
            </w:r>
            <w:r w:rsidRPr="005B233A">
              <w:rPr>
                <w:rFonts w:ascii="Calibri" w:eastAsia="Times New Roman" w:hAnsi="Calibri" w:cs="Calibri"/>
                <w:color w:val="000000"/>
              </w:rPr>
              <w:t>College Activity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1,</w:t>
            </w:r>
            <w:r w:rsidRPr="005B233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</w:rPr>
              <w:t>c</w:t>
            </w:r>
            <w:r w:rsidRPr="005B233A">
              <w:rPr>
                <w:rFonts w:ascii="Calibri" w:eastAsia="Times New Roman" w:hAnsi="Calibri" w:cs="Calibri"/>
                <w:color w:val="000000"/>
              </w:rPr>
              <w:t xml:space="preserve">omplete the </w:t>
            </w:r>
            <w:r w:rsidRPr="005B233A">
              <w:rPr>
                <w:rFonts w:ascii="Calibri" w:eastAsia="Times New Roman" w:hAnsi="Calibri" w:cs="Calibri"/>
                <w:b/>
                <w:bCs/>
                <w:color w:val="000000"/>
              </w:rPr>
              <w:t>Business Advisory Council Effectiveness</w:t>
            </w:r>
            <w:r w:rsidRPr="005B233A">
              <w:rPr>
                <w:rFonts w:ascii="Calibri" w:eastAsia="Times New Roman" w:hAnsi="Calibri" w:cs="Calibri"/>
                <w:color w:val="000000"/>
              </w:rPr>
              <w:t xml:space="preserve"> and share the outcome with your </w:t>
            </w:r>
            <w:r>
              <w:rPr>
                <w:rFonts w:ascii="Calibri" w:eastAsia="Times New Roman" w:hAnsi="Calibri" w:cs="Calibri"/>
                <w:color w:val="000000"/>
              </w:rPr>
              <w:t>team</w:t>
            </w:r>
            <w:r w:rsidRPr="005B233A">
              <w:rPr>
                <w:rFonts w:ascii="Calibri" w:eastAsia="Times New Roman" w:hAnsi="Calibri" w:cs="Calibri"/>
                <w:color w:val="000000"/>
              </w:rPr>
              <w:t xml:space="preserve">. </w:t>
            </w:r>
          </w:p>
        </w:tc>
      </w:tr>
      <w:tr w:rsidR="00D040CE" w:rsidRPr="005B233A" w14:paraId="4A565B1C" w14:textId="77777777" w:rsidTr="00344B8F">
        <w:trPr>
          <w:trHeight w:val="1493"/>
        </w:trPr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DB64E" w14:textId="2C49B29B" w:rsidR="00D040CE" w:rsidRPr="005B233A" w:rsidRDefault="00D040CE" w:rsidP="31BDA4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31BDA405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>Designing Curriculum for Stackable Credentials</w:t>
            </w:r>
            <w:r w:rsidRPr="31BDA405">
              <w:rPr>
                <w:rFonts w:ascii="Calibri" w:eastAsia="Times New Roman" w:hAnsi="Calibri" w:cs="Calibri"/>
                <w:color w:val="000000" w:themeColor="text1"/>
              </w:rPr>
              <w:t xml:space="preserve"> </w:t>
            </w:r>
          </w:p>
          <w:p w14:paraId="2DD190DC" w14:textId="77777777" w:rsidR="00D040CE" w:rsidRPr="005B233A" w:rsidRDefault="00D040CE" w:rsidP="005B2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31BDA405">
              <w:rPr>
                <w:rFonts w:ascii="Calibri" w:eastAsia="Times New Roman" w:hAnsi="Calibri" w:cs="Calibri"/>
                <w:i/>
                <w:iCs/>
                <w:color w:val="000000" w:themeColor="text1"/>
              </w:rPr>
              <w:t>Part 1: pp. 15-25</w:t>
            </w:r>
          </w:p>
          <w:p w14:paraId="5BAF1ADE" w14:textId="77777777" w:rsidR="00D040CE" w:rsidRPr="005B233A" w:rsidRDefault="00D040CE" w:rsidP="005B2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233A">
              <w:rPr>
                <w:rFonts w:ascii="Calibri" w:eastAsia="Times New Roman" w:hAnsi="Calibri" w:cs="Calibri"/>
                <w:color w:val="000000"/>
              </w:rPr>
              <w:lastRenderedPageBreak/>
              <w:t> </w:t>
            </w:r>
          </w:p>
          <w:p w14:paraId="2D6642D9" w14:textId="67A69368" w:rsidR="00D040CE" w:rsidRPr="005B233A" w:rsidRDefault="00D040CE" w:rsidP="005B2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B233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F5BF8" w14:textId="0860D403" w:rsidR="00D040CE" w:rsidRPr="005B233A" w:rsidRDefault="00D040CE" w:rsidP="005B23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233A">
              <w:rPr>
                <w:rFonts w:ascii="Calibri" w:eastAsia="Times New Roman" w:hAnsi="Calibri" w:cs="Calibri"/>
                <w:color w:val="000000"/>
              </w:rPr>
              <w:lastRenderedPageBreak/>
              <w:t>How does your college clarify the content a program should cover and the credentials important to your local employers? How do your employers validate employment opportunities for each credential milestone on the pathway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(e.g., industry</w:t>
            </w:r>
            <w:r w:rsidR="00CB4A97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</w:rPr>
              <w:t>certificat</w:t>
            </w:r>
            <w:r w:rsidR="00CB4A97">
              <w:rPr>
                <w:rFonts w:ascii="Calibri" w:eastAsia="Times New Roman" w:hAnsi="Calibri" w:cs="Calibri"/>
                <w:color w:val="000000"/>
              </w:rPr>
              <w:t>ions</w:t>
            </w:r>
            <w:r>
              <w:rPr>
                <w:rFonts w:ascii="Calibri" w:eastAsia="Times New Roman" w:hAnsi="Calibri" w:cs="Calibri"/>
                <w:color w:val="000000"/>
              </w:rPr>
              <w:t>, college certificates, degrees)</w:t>
            </w:r>
            <w:r w:rsidRPr="005B233A">
              <w:rPr>
                <w:rFonts w:ascii="Calibri" w:eastAsia="Times New Roman" w:hAnsi="Calibri" w:cs="Calibri"/>
                <w:color w:val="000000"/>
              </w:rPr>
              <w:t xml:space="preserve">? 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80A78" w14:textId="3AD4F16B" w:rsidR="00D040CE" w:rsidRPr="005B233A" w:rsidRDefault="00D040CE" w:rsidP="00DC06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233A">
              <w:rPr>
                <w:rFonts w:ascii="Calibri" w:eastAsia="Times New Roman" w:hAnsi="Calibri" w:cs="Calibri"/>
                <w:color w:val="000000"/>
              </w:rPr>
              <w:t xml:space="preserve">Access the Employer Engagement </w:t>
            </w:r>
            <w:hyperlink r:id="rId14" w:history="1">
              <w:r w:rsidRPr="005B233A">
                <w:rPr>
                  <w:rStyle w:val="Hyperlink"/>
                  <w:rFonts w:ascii="Calibri" w:eastAsia="Times New Roman" w:hAnsi="Calibri" w:cs="Calibri"/>
                </w:rPr>
                <w:t>Toolkit</w:t>
              </w:r>
            </w:hyperlink>
            <w:r w:rsidRPr="005B233A">
              <w:rPr>
                <w:rFonts w:ascii="Calibri" w:eastAsia="Times New Roman" w:hAnsi="Calibri" w:cs="Calibri"/>
                <w:color w:val="000000"/>
              </w:rPr>
              <w:t xml:space="preserve">. Under </w:t>
            </w:r>
            <w:r w:rsidRPr="005B233A">
              <w:rPr>
                <w:rFonts w:ascii="Calibri" w:eastAsia="Times New Roman" w:hAnsi="Calibri" w:cs="Calibri"/>
                <w:b/>
                <w:bCs/>
                <w:color w:val="000000"/>
              </w:rPr>
              <w:t>Developing Your Program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-</w:t>
            </w:r>
            <w:r w:rsidRPr="005B233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5B233A">
              <w:rPr>
                <w:rFonts w:ascii="Calibri" w:eastAsia="Times New Roman" w:hAnsi="Calibri" w:cs="Calibri"/>
                <w:b/>
                <w:bCs/>
                <w:color w:val="000000"/>
              </w:rPr>
              <w:t>Strengthening Industry Commitment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,</w:t>
            </w:r>
            <w:r w:rsidRPr="005B233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</w:rPr>
              <w:t>r</w:t>
            </w:r>
            <w:r w:rsidRPr="005B233A">
              <w:rPr>
                <w:rFonts w:ascii="Calibri" w:eastAsia="Times New Roman" w:hAnsi="Calibri" w:cs="Calibri"/>
                <w:color w:val="000000"/>
              </w:rPr>
              <w:t xml:space="preserve">eview the </w:t>
            </w:r>
            <w:r w:rsidRPr="00810B6C">
              <w:rPr>
                <w:rFonts w:ascii="Calibri" w:eastAsia="Times New Roman" w:hAnsi="Calibri" w:cs="Calibri"/>
                <w:color w:val="000000"/>
                <w:highlight w:val="yellow"/>
              </w:rPr>
              <w:t>Business Industry Leadership Team Toolkit</w:t>
            </w:r>
            <w:r w:rsidRPr="005B233A">
              <w:rPr>
                <w:rFonts w:ascii="Calibri" w:eastAsia="Times New Roman" w:hAnsi="Calibri" w:cs="Calibri"/>
                <w:color w:val="000000"/>
              </w:rPr>
              <w:t xml:space="preserve"> and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identify </w:t>
            </w:r>
            <w:r w:rsidRPr="005B233A">
              <w:rPr>
                <w:rFonts w:ascii="Calibri" w:eastAsia="Times New Roman" w:hAnsi="Calibri" w:cs="Calibri"/>
                <w:color w:val="000000"/>
              </w:rPr>
              <w:t xml:space="preserve">steps you will take to increase employer engagement. </w:t>
            </w:r>
            <w:r w:rsidR="00810B6C">
              <w:rPr>
                <w:rFonts w:ascii="Calibri" w:eastAsia="Times New Roman" w:hAnsi="Calibri" w:cs="Calibri"/>
                <w:color w:val="000000"/>
              </w:rPr>
              <w:t>Discuss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with your team.</w:t>
            </w:r>
          </w:p>
        </w:tc>
      </w:tr>
      <w:tr w:rsidR="00D040CE" w:rsidRPr="005B233A" w14:paraId="12DA89E5" w14:textId="77777777" w:rsidTr="00344B8F">
        <w:trPr>
          <w:trHeight w:val="1475"/>
        </w:trPr>
        <w:tc>
          <w:tcPr>
            <w:tcW w:w="17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DEB5A" w14:textId="18FF01DF" w:rsidR="00D040CE" w:rsidRPr="005B233A" w:rsidRDefault="00D040CE" w:rsidP="005B2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ADC33" w14:textId="1E4198BC" w:rsidR="00D040CE" w:rsidRPr="005B233A" w:rsidRDefault="00D040CE" w:rsidP="005B23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233A">
              <w:rPr>
                <w:rFonts w:ascii="Calibri" w:eastAsia="Times New Roman" w:hAnsi="Calibri" w:cs="Calibri"/>
                <w:color w:val="000000"/>
              </w:rPr>
              <w:t xml:space="preserve">Does your college have a process for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bridging non-credit to </w:t>
            </w:r>
            <w:r w:rsidRPr="005B233A">
              <w:rPr>
                <w:rFonts w:ascii="Calibri" w:eastAsia="Times New Roman" w:hAnsi="Calibri" w:cs="Calibri"/>
                <w:color w:val="000000"/>
              </w:rPr>
              <w:t xml:space="preserve">credit </w:t>
            </w:r>
            <w:r>
              <w:rPr>
                <w:rFonts w:ascii="Calibri" w:eastAsia="Times New Roman" w:hAnsi="Calibri" w:cs="Calibri"/>
                <w:color w:val="000000"/>
              </w:rPr>
              <w:t>educational options</w:t>
            </w:r>
            <w:r w:rsidRPr="005B233A">
              <w:rPr>
                <w:rFonts w:ascii="Calibri" w:eastAsia="Times New Roman" w:hAnsi="Calibri" w:cs="Calibri"/>
                <w:color w:val="000000"/>
              </w:rPr>
              <w:t>? Prior learning assessment? Industry certification crosswalk to credit-bearing courses?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43310B">
              <w:rPr>
                <w:rFonts w:ascii="Calibri" w:eastAsia="Times New Roman" w:hAnsi="Calibri" w:cs="Calibri"/>
                <w:color w:val="000000"/>
              </w:rPr>
              <w:t>Internal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noncredit to credit articulation?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E57C8" w14:textId="7BA7FF25" w:rsidR="00D040CE" w:rsidRPr="005B233A" w:rsidRDefault="00D040CE" w:rsidP="005B23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Identify/locate</w:t>
            </w:r>
            <w:r w:rsidRPr="005B233A">
              <w:rPr>
                <w:rFonts w:ascii="Calibri" w:eastAsia="Times New Roman" w:hAnsi="Calibri" w:cs="Calibri"/>
                <w:color w:val="000000"/>
              </w:rPr>
              <w:t xml:space="preserve"> your college</w:t>
            </w:r>
            <w:r>
              <w:rPr>
                <w:rFonts w:ascii="Calibri" w:eastAsia="Times New Roman" w:hAnsi="Calibri" w:cs="Calibri"/>
                <w:color w:val="000000"/>
              </w:rPr>
              <w:t>’</w:t>
            </w:r>
            <w:r w:rsidRPr="005B233A">
              <w:rPr>
                <w:rFonts w:ascii="Calibri" w:eastAsia="Times New Roman" w:hAnsi="Calibri" w:cs="Calibri"/>
                <w:color w:val="000000"/>
              </w:rPr>
              <w:t>s polic</w:t>
            </w:r>
            <w:r>
              <w:rPr>
                <w:rFonts w:ascii="Calibri" w:eastAsia="Times New Roman" w:hAnsi="Calibri" w:cs="Calibri"/>
                <w:color w:val="000000"/>
              </w:rPr>
              <w:t xml:space="preserve">y or </w:t>
            </w:r>
            <w:r w:rsidRPr="005B233A">
              <w:rPr>
                <w:rFonts w:ascii="Calibri" w:eastAsia="Times New Roman" w:hAnsi="Calibri" w:cs="Calibri"/>
                <w:color w:val="000000"/>
              </w:rPr>
              <w:t xml:space="preserve">procedures for awarding credit for non-credit </w:t>
            </w:r>
            <w:r>
              <w:rPr>
                <w:rFonts w:ascii="Calibri" w:eastAsia="Times New Roman" w:hAnsi="Calibri" w:cs="Calibri"/>
                <w:color w:val="000000"/>
              </w:rPr>
              <w:t>courses and/or prior learning experiences</w:t>
            </w:r>
            <w:r w:rsidRPr="005B233A">
              <w:rPr>
                <w:rFonts w:ascii="Calibri" w:eastAsia="Times New Roman" w:hAnsi="Calibri" w:cs="Calibri"/>
                <w:color w:val="000000"/>
              </w:rPr>
              <w:t xml:space="preserve">. Identify non-credit activities related to your program </w:t>
            </w:r>
            <w:r>
              <w:rPr>
                <w:rFonts w:ascii="Calibri" w:eastAsia="Times New Roman" w:hAnsi="Calibri" w:cs="Calibri"/>
                <w:color w:val="000000"/>
              </w:rPr>
              <w:t>for which you’d like to pursue awarding c</w:t>
            </w:r>
            <w:r w:rsidRPr="005B233A">
              <w:rPr>
                <w:rFonts w:ascii="Calibri" w:eastAsia="Times New Roman" w:hAnsi="Calibri" w:cs="Calibri"/>
                <w:color w:val="000000"/>
              </w:rPr>
              <w:t>redit.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Identify action steps to accomplish this goal and share with your team.</w:t>
            </w:r>
            <w:r w:rsidRPr="005B233A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D040CE" w:rsidRPr="005B233A" w14:paraId="14B3A546" w14:textId="77777777" w:rsidTr="00344B8F">
        <w:trPr>
          <w:trHeight w:val="885"/>
        </w:trPr>
        <w:tc>
          <w:tcPr>
            <w:tcW w:w="17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B0D26" w14:textId="7AC4E591" w:rsidR="00D040CE" w:rsidRPr="005B233A" w:rsidRDefault="00D040CE" w:rsidP="005B2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453ED" w14:textId="6B77431A" w:rsidR="00D040CE" w:rsidRPr="005B233A" w:rsidRDefault="00D040CE" w:rsidP="005B23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233A">
              <w:rPr>
                <w:rFonts w:ascii="Calibri" w:eastAsia="Times New Roman" w:hAnsi="Calibri" w:cs="Calibri"/>
                <w:color w:val="000000"/>
              </w:rPr>
              <w:t>Review the career pathway maps in this section. Does your college have a consistent visual for students and stakeholders to view pathway</w:t>
            </w:r>
            <w:r>
              <w:rPr>
                <w:rFonts w:ascii="Calibri" w:eastAsia="Times New Roman" w:hAnsi="Calibri" w:cs="Calibri"/>
                <w:color w:val="000000"/>
              </w:rPr>
              <w:t>s</w:t>
            </w:r>
            <w:r w:rsidRPr="005B233A">
              <w:rPr>
                <w:rFonts w:ascii="Calibri" w:eastAsia="Times New Roman" w:hAnsi="Calibri" w:cs="Calibri"/>
                <w:color w:val="000000"/>
              </w:rPr>
              <w:t>?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4A53C" w14:textId="6C063C84" w:rsidR="00D040CE" w:rsidRPr="005B233A" w:rsidRDefault="00D040CE" w:rsidP="005B23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233A">
              <w:rPr>
                <w:rFonts w:ascii="Calibri" w:eastAsia="Times New Roman" w:hAnsi="Calibri" w:cs="Calibri"/>
                <w:color w:val="000000"/>
              </w:rPr>
              <w:t xml:space="preserve">Complete a rough draft of the Career Pathway for your program using the template </w:t>
            </w:r>
            <w:r w:rsidR="00A95E45">
              <w:rPr>
                <w:rFonts w:ascii="Calibri" w:eastAsia="Times New Roman" w:hAnsi="Calibri" w:cs="Calibri"/>
                <w:color w:val="000000"/>
              </w:rPr>
              <w:t>provided in the workshop</w:t>
            </w:r>
            <w:r w:rsidRPr="005B233A">
              <w:rPr>
                <w:rFonts w:ascii="Calibri" w:eastAsia="Times New Roman" w:hAnsi="Calibri" w:cs="Calibri"/>
                <w:color w:val="000000"/>
              </w:rPr>
              <w:t xml:space="preserve">. </w:t>
            </w:r>
          </w:p>
        </w:tc>
      </w:tr>
      <w:tr w:rsidR="00D040CE" w:rsidRPr="005B233A" w14:paraId="60EF33CB" w14:textId="77777777" w:rsidTr="00344B8F">
        <w:trPr>
          <w:trHeight w:val="1775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31C13" w14:textId="098AF0C1" w:rsidR="00D040CE" w:rsidRPr="005B233A" w:rsidRDefault="00D040CE" w:rsidP="005B2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31BDA405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>Designing Curriculum for Stackable Credentials</w:t>
            </w:r>
            <w:r w:rsidRPr="31BDA405">
              <w:rPr>
                <w:rFonts w:ascii="Calibri" w:eastAsia="Times New Roman" w:hAnsi="Calibri" w:cs="Calibri"/>
                <w:color w:val="000000" w:themeColor="text1"/>
              </w:rPr>
              <w:t xml:space="preserve"> </w:t>
            </w:r>
            <w:r>
              <w:br/>
            </w:r>
            <w:r w:rsidRPr="31BDA405">
              <w:rPr>
                <w:rFonts w:ascii="Calibri" w:eastAsia="Times New Roman" w:hAnsi="Calibri" w:cs="Calibri"/>
                <w:i/>
                <w:iCs/>
                <w:color w:val="000000" w:themeColor="text1"/>
              </w:rPr>
              <w:t>Part 2: pp. 25-32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41D4D" w14:textId="7FC44D65" w:rsidR="00D040CE" w:rsidRDefault="00D040CE" w:rsidP="006372C4">
            <w:pPr>
              <w:spacing w:before="60"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233A">
              <w:rPr>
                <w:rFonts w:ascii="Calibri" w:eastAsia="Times New Roman" w:hAnsi="Calibri" w:cs="Calibri"/>
                <w:color w:val="000000"/>
              </w:rPr>
              <w:t xml:space="preserve">Consider the </w:t>
            </w:r>
            <w:r w:rsidR="00F04A54">
              <w:rPr>
                <w:rFonts w:ascii="Calibri" w:eastAsia="Times New Roman" w:hAnsi="Calibri" w:cs="Calibri"/>
                <w:color w:val="000000"/>
              </w:rPr>
              <w:t>five</w:t>
            </w:r>
            <w:r w:rsidRPr="005B233A">
              <w:rPr>
                <w:rFonts w:ascii="Calibri" w:eastAsia="Times New Roman" w:hAnsi="Calibri" w:cs="Calibri"/>
                <w:color w:val="000000"/>
              </w:rPr>
              <w:t xml:space="preserve"> themes presented and rank </w:t>
            </w:r>
            <w:r w:rsidR="00F04A54">
              <w:rPr>
                <w:rFonts w:ascii="Calibri" w:eastAsia="Times New Roman" w:hAnsi="Calibri" w:cs="Calibri"/>
                <w:color w:val="000000"/>
              </w:rPr>
              <w:t>in priority order for your program to address</w:t>
            </w:r>
            <w:r w:rsidRPr="005B233A">
              <w:rPr>
                <w:rFonts w:ascii="Calibri" w:eastAsia="Times New Roman" w:hAnsi="Calibri" w:cs="Calibri"/>
                <w:color w:val="000000"/>
              </w:rPr>
              <w:t xml:space="preserve">. </w:t>
            </w:r>
          </w:p>
          <w:p w14:paraId="4A218D0F" w14:textId="77777777" w:rsidR="00D040CE" w:rsidRPr="00A601D1" w:rsidRDefault="00D040CE" w:rsidP="00A601D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A601D1">
              <w:rPr>
                <w:rFonts w:ascii="Calibri" w:eastAsia="Times New Roman" w:hAnsi="Calibri" w:cs="Calibri"/>
                <w:i/>
                <w:iCs/>
                <w:color w:val="000000"/>
              </w:rPr>
              <w:t>Prepare students for entry-level employment</w:t>
            </w:r>
          </w:p>
          <w:p w14:paraId="3506801D" w14:textId="0337CB55" w:rsidR="00D040CE" w:rsidRPr="00A601D1" w:rsidRDefault="00D040CE" w:rsidP="00A601D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A601D1">
              <w:rPr>
                <w:rFonts w:ascii="Calibri" w:eastAsia="Times New Roman" w:hAnsi="Calibri" w:cs="Calibri"/>
                <w:i/>
                <w:iCs/>
                <w:color w:val="000000"/>
              </w:rPr>
              <w:t>Embed industry-recognized certifications</w:t>
            </w:r>
          </w:p>
          <w:p w14:paraId="54029C6C" w14:textId="0E80252B" w:rsidR="00D040CE" w:rsidRPr="00A601D1" w:rsidRDefault="00D040CE" w:rsidP="00A601D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A601D1">
              <w:rPr>
                <w:rFonts w:ascii="Calibri" w:eastAsia="Times New Roman" w:hAnsi="Calibri" w:cs="Calibri"/>
                <w:i/>
                <w:iCs/>
                <w:color w:val="000000"/>
              </w:rPr>
              <w:t>Incorporate work-based leaning into education pathways</w:t>
            </w:r>
          </w:p>
          <w:p w14:paraId="7254F3CE" w14:textId="77777777" w:rsidR="00D040CE" w:rsidRPr="00A601D1" w:rsidRDefault="00D040CE" w:rsidP="00A601D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A601D1">
              <w:rPr>
                <w:rFonts w:ascii="Calibri" w:eastAsia="Times New Roman" w:hAnsi="Calibri" w:cs="Calibri"/>
                <w:i/>
                <w:iCs/>
                <w:color w:val="000000"/>
              </w:rPr>
              <w:t>Support baccalaureate transfer</w:t>
            </w:r>
          </w:p>
          <w:p w14:paraId="745C0875" w14:textId="44FE14DC" w:rsidR="00D040CE" w:rsidRPr="006372C4" w:rsidRDefault="00D040CE" w:rsidP="005B233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A601D1">
              <w:rPr>
                <w:rFonts w:ascii="Calibri" w:eastAsia="Times New Roman" w:hAnsi="Calibri" w:cs="Calibri"/>
                <w:i/>
                <w:iCs/>
                <w:color w:val="000000"/>
              </w:rPr>
              <w:t>Partner with feeder school districts</w:t>
            </w:r>
          </w:p>
          <w:p w14:paraId="36C8CA5D" w14:textId="44A6F49A" w:rsidR="00D040CE" w:rsidRPr="005B233A" w:rsidRDefault="00D040CE" w:rsidP="005B23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813DF" w14:textId="17B2427D" w:rsidR="00D040CE" w:rsidRPr="005B233A" w:rsidRDefault="00D040CE" w:rsidP="005B23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233A">
              <w:rPr>
                <w:rFonts w:ascii="Calibri" w:eastAsia="Times New Roman" w:hAnsi="Calibri" w:cs="Calibri"/>
                <w:color w:val="000000"/>
              </w:rPr>
              <w:t xml:space="preserve">Work with your </w:t>
            </w:r>
            <w:r>
              <w:rPr>
                <w:rFonts w:ascii="Calibri" w:eastAsia="Times New Roman" w:hAnsi="Calibri" w:cs="Calibri"/>
                <w:color w:val="000000"/>
              </w:rPr>
              <w:t>team</w:t>
            </w:r>
            <w:r w:rsidRPr="005B233A">
              <w:rPr>
                <w:rFonts w:ascii="Calibri" w:eastAsia="Times New Roman" w:hAnsi="Calibri" w:cs="Calibri"/>
                <w:color w:val="000000"/>
              </w:rPr>
              <w:t xml:space="preserve"> to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discuss and </w:t>
            </w:r>
            <w:r w:rsidRPr="005B233A">
              <w:rPr>
                <w:rFonts w:ascii="Calibri" w:eastAsia="Times New Roman" w:hAnsi="Calibri" w:cs="Calibri"/>
                <w:color w:val="000000"/>
              </w:rPr>
              <w:t xml:space="preserve">identify available resources to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address your </w:t>
            </w:r>
            <w:r w:rsidRPr="005B233A">
              <w:rPr>
                <w:rFonts w:ascii="Calibri" w:eastAsia="Times New Roman" w:hAnsi="Calibri" w:cs="Calibri"/>
                <w:color w:val="000000"/>
              </w:rPr>
              <w:t>college</w:t>
            </w:r>
            <w:r>
              <w:rPr>
                <w:rFonts w:ascii="Calibri" w:eastAsia="Times New Roman" w:hAnsi="Calibri" w:cs="Calibri"/>
                <w:color w:val="000000"/>
              </w:rPr>
              <w:t>’</w:t>
            </w:r>
            <w:r w:rsidRPr="005B233A">
              <w:rPr>
                <w:rFonts w:ascii="Calibri" w:eastAsia="Times New Roman" w:hAnsi="Calibri" w:cs="Calibri"/>
                <w:color w:val="000000"/>
              </w:rPr>
              <w:t>s area</w:t>
            </w:r>
            <w:r>
              <w:rPr>
                <w:rFonts w:ascii="Calibri" w:eastAsia="Times New Roman" w:hAnsi="Calibri" w:cs="Calibri"/>
                <w:color w:val="000000"/>
              </w:rPr>
              <w:t>s</w:t>
            </w:r>
            <w:r w:rsidRPr="005B233A">
              <w:rPr>
                <w:rFonts w:ascii="Calibri" w:eastAsia="Times New Roman" w:hAnsi="Calibri" w:cs="Calibri"/>
                <w:color w:val="000000"/>
              </w:rPr>
              <w:t xml:space="preserve"> of greatest need. </w:t>
            </w:r>
          </w:p>
        </w:tc>
      </w:tr>
      <w:tr w:rsidR="00D040CE" w:rsidRPr="005B233A" w14:paraId="0794A624" w14:textId="77777777" w:rsidTr="00344B8F">
        <w:trPr>
          <w:trHeight w:val="885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DB991" w14:textId="792E0FAF" w:rsidR="00D040CE" w:rsidRDefault="00D040CE" w:rsidP="31BDA4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31BDA405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 xml:space="preserve">Supporting Completion   </w:t>
            </w:r>
            <w:r w:rsidRPr="31BDA405">
              <w:rPr>
                <w:rFonts w:ascii="Calibri" w:eastAsia="Times New Roman" w:hAnsi="Calibri" w:cs="Calibri"/>
                <w:i/>
                <w:iCs/>
                <w:color w:val="000000" w:themeColor="text1"/>
              </w:rPr>
              <w:t xml:space="preserve">Pages </w:t>
            </w:r>
          </w:p>
          <w:p w14:paraId="1514FECA" w14:textId="7FC4D11D" w:rsidR="00D040CE" w:rsidRPr="005B233A" w:rsidRDefault="00D040CE" w:rsidP="005B2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53FB9">
              <w:rPr>
                <w:rFonts w:ascii="Calibri" w:eastAsia="Times New Roman" w:hAnsi="Calibri" w:cs="Calibri"/>
                <w:i/>
                <w:color w:val="000000"/>
              </w:rPr>
              <w:t>3</w:t>
            </w:r>
            <w:r>
              <w:rPr>
                <w:rFonts w:ascii="Calibri" w:eastAsia="Times New Roman" w:hAnsi="Calibri" w:cs="Calibri"/>
                <w:i/>
                <w:color w:val="000000"/>
              </w:rPr>
              <w:t>3</w:t>
            </w:r>
            <w:r w:rsidRPr="00C53FB9">
              <w:rPr>
                <w:rFonts w:ascii="Calibri" w:eastAsia="Times New Roman" w:hAnsi="Calibri" w:cs="Calibri"/>
                <w:i/>
                <w:color w:val="000000"/>
              </w:rPr>
              <w:t>-</w:t>
            </w:r>
            <w:r>
              <w:rPr>
                <w:rFonts w:ascii="Calibri" w:eastAsia="Times New Roman" w:hAnsi="Calibri" w:cs="Calibri"/>
                <w:i/>
                <w:color w:val="000000"/>
              </w:rPr>
              <w:t>41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F59E8" w14:textId="667613DA" w:rsidR="00D040CE" w:rsidRPr="005B233A" w:rsidRDefault="00D040CE" w:rsidP="00CC39B2">
            <w:pPr>
              <w:spacing w:before="60"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233A">
              <w:rPr>
                <w:rFonts w:ascii="Calibri" w:eastAsia="Times New Roman" w:hAnsi="Calibri" w:cs="Calibri"/>
                <w:color w:val="000000"/>
              </w:rPr>
              <w:t xml:space="preserve">Consider the 5 strategies presented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on P33-40 </w:t>
            </w:r>
            <w:r w:rsidRPr="005B233A">
              <w:rPr>
                <w:rFonts w:ascii="Calibri" w:eastAsia="Times New Roman" w:hAnsi="Calibri" w:cs="Calibri"/>
                <w:color w:val="000000"/>
              </w:rPr>
              <w:t xml:space="preserve">and rank </w:t>
            </w:r>
            <w:r w:rsidR="00CC39B2">
              <w:rPr>
                <w:rFonts w:ascii="Calibri" w:eastAsia="Times New Roman" w:hAnsi="Calibri" w:cs="Calibri"/>
                <w:color w:val="000000"/>
              </w:rPr>
              <w:t>in priority order for your program to address</w:t>
            </w:r>
            <w:r w:rsidR="00CC39B2" w:rsidRPr="005B233A">
              <w:rPr>
                <w:rFonts w:ascii="Calibri" w:eastAsia="Times New Roman" w:hAnsi="Calibri" w:cs="Calibri"/>
                <w:color w:val="000000"/>
              </w:rPr>
              <w:t xml:space="preserve">. 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900E8" w14:textId="628B7E0C" w:rsidR="00D040CE" w:rsidRPr="005B233A" w:rsidRDefault="00D040CE" w:rsidP="005B23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233A">
              <w:rPr>
                <w:rFonts w:ascii="Calibri" w:eastAsia="Times New Roman" w:hAnsi="Calibri" w:cs="Calibri"/>
                <w:color w:val="000000"/>
              </w:rPr>
              <w:t xml:space="preserve">Work with your </w:t>
            </w:r>
            <w:r>
              <w:rPr>
                <w:rFonts w:ascii="Calibri" w:eastAsia="Times New Roman" w:hAnsi="Calibri" w:cs="Calibri"/>
                <w:color w:val="000000"/>
              </w:rPr>
              <w:t>team</w:t>
            </w:r>
            <w:r w:rsidRPr="005B233A">
              <w:rPr>
                <w:rFonts w:ascii="Calibri" w:eastAsia="Times New Roman" w:hAnsi="Calibri" w:cs="Calibri"/>
                <w:color w:val="000000"/>
              </w:rPr>
              <w:t xml:space="preserve"> to identify available resources to assist with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your </w:t>
            </w:r>
            <w:r w:rsidRPr="005B233A">
              <w:rPr>
                <w:rFonts w:ascii="Calibri" w:eastAsia="Times New Roman" w:hAnsi="Calibri" w:cs="Calibri"/>
                <w:color w:val="000000"/>
              </w:rPr>
              <w:t>college</w:t>
            </w:r>
            <w:r>
              <w:rPr>
                <w:rFonts w:ascii="Calibri" w:eastAsia="Times New Roman" w:hAnsi="Calibri" w:cs="Calibri"/>
                <w:color w:val="000000"/>
              </w:rPr>
              <w:t>’</w:t>
            </w:r>
            <w:r w:rsidRPr="005B233A">
              <w:rPr>
                <w:rFonts w:ascii="Calibri" w:eastAsia="Times New Roman" w:hAnsi="Calibri" w:cs="Calibri"/>
                <w:color w:val="000000"/>
              </w:rPr>
              <w:t>s area</w:t>
            </w:r>
            <w:r>
              <w:rPr>
                <w:rFonts w:ascii="Calibri" w:eastAsia="Times New Roman" w:hAnsi="Calibri" w:cs="Calibri"/>
                <w:color w:val="000000"/>
              </w:rPr>
              <w:t>s</w:t>
            </w:r>
            <w:r w:rsidRPr="005B233A">
              <w:rPr>
                <w:rFonts w:ascii="Calibri" w:eastAsia="Times New Roman" w:hAnsi="Calibri" w:cs="Calibri"/>
                <w:color w:val="000000"/>
              </w:rPr>
              <w:t xml:space="preserve"> of greatest need.</w:t>
            </w:r>
          </w:p>
        </w:tc>
      </w:tr>
      <w:tr w:rsidR="00D040CE" w:rsidRPr="005B233A" w14:paraId="3F652CC5" w14:textId="77777777" w:rsidTr="00344B8F">
        <w:trPr>
          <w:trHeight w:val="1180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043A3" w14:textId="1B5003B3" w:rsidR="00D040CE" w:rsidRPr="005B233A" w:rsidRDefault="00D040CE" w:rsidP="005B2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31BDA405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>Sustaining Stackable Credentials</w:t>
            </w:r>
            <w:r w:rsidRPr="31BDA405">
              <w:rPr>
                <w:rFonts w:ascii="Calibri" w:eastAsia="Times New Roman" w:hAnsi="Calibri" w:cs="Calibri"/>
                <w:color w:val="000000" w:themeColor="text1"/>
              </w:rPr>
              <w:t xml:space="preserve"> </w:t>
            </w:r>
            <w:r w:rsidRPr="31BDA405">
              <w:rPr>
                <w:rFonts w:ascii="Calibri" w:eastAsia="Times New Roman" w:hAnsi="Calibri" w:cs="Calibri"/>
                <w:i/>
                <w:iCs/>
                <w:color w:val="000000" w:themeColor="text1"/>
              </w:rPr>
              <w:t>Pages 42-45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F9537" w14:textId="3697671D" w:rsidR="00D040CE" w:rsidRPr="005B233A" w:rsidRDefault="00D040CE" w:rsidP="00CC39B2">
            <w:pPr>
              <w:spacing w:before="60"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233A">
              <w:rPr>
                <w:rFonts w:ascii="Calibri" w:eastAsia="Times New Roman" w:hAnsi="Calibri" w:cs="Calibri"/>
                <w:color w:val="000000"/>
              </w:rPr>
              <w:t>Consider the strategies for data collection on P4</w:t>
            </w:r>
            <w:r>
              <w:rPr>
                <w:rFonts w:ascii="Calibri" w:eastAsia="Times New Roman" w:hAnsi="Calibri" w:cs="Calibri"/>
                <w:color w:val="000000"/>
              </w:rPr>
              <w:t>3</w:t>
            </w:r>
            <w:r w:rsidRPr="005B233A">
              <w:rPr>
                <w:rFonts w:ascii="Calibri" w:eastAsia="Times New Roman" w:hAnsi="Calibri" w:cs="Calibri"/>
                <w:color w:val="000000"/>
              </w:rPr>
              <w:t>-4</w:t>
            </w:r>
            <w:r>
              <w:rPr>
                <w:rFonts w:ascii="Calibri" w:eastAsia="Times New Roman" w:hAnsi="Calibri" w:cs="Calibri"/>
                <w:color w:val="000000"/>
              </w:rPr>
              <w:t>4</w:t>
            </w:r>
            <w:r w:rsidRPr="005B233A">
              <w:rPr>
                <w:rFonts w:ascii="Calibri" w:eastAsia="Times New Roman" w:hAnsi="Calibri" w:cs="Calibri"/>
                <w:color w:val="000000"/>
              </w:rPr>
              <w:t xml:space="preserve"> and rank </w:t>
            </w:r>
            <w:r w:rsidR="00CC39B2">
              <w:rPr>
                <w:rFonts w:ascii="Calibri" w:eastAsia="Times New Roman" w:hAnsi="Calibri" w:cs="Calibri"/>
                <w:color w:val="000000"/>
              </w:rPr>
              <w:t>in priority order for your program to address</w:t>
            </w:r>
            <w:r w:rsidR="00CC39B2" w:rsidRPr="005B233A">
              <w:rPr>
                <w:rFonts w:ascii="Calibri" w:eastAsia="Times New Roman" w:hAnsi="Calibri" w:cs="Calibri"/>
                <w:color w:val="000000"/>
              </w:rPr>
              <w:t xml:space="preserve">. 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C2006" w14:textId="331B155D" w:rsidR="00D040CE" w:rsidRPr="005B233A" w:rsidRDefault="00D040CE" w:rsidP="005B23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233A">
              <w:rPr>
                <w:rFonts w:ascii="Calibri" w:eastAsia="Times New Roman" w:hAnsi="Calibri" w:cs="Calibri"/>
                <w:color w:val="000000"/>
              </w:rPr>
              <w:t xml:space="preserve">Work with your </w:t>
            </w:r>
            <w:r>
              <w:rPr>
                <w:rFonts w:ascii="Calibri" w:eastAsia="Times New Roman" w:hAnsi="Calibri" w:cs="Calibri"/>
                <w:color w:val="000000"/>
              </w:rPr>
              <w:t>team</w:t>
            </w:r>
            <w:r w:rsidRPr="005B233A">
              <w:rPr>
                <w:rFonts w:ascii="Calibri" w:eastAsia="Times New Roman" w:hAnsi="Calibri" w:cs="Calibri"/>
                <w:color w:val="000000"/>
              </w:rPr>
              <w:t xml:space="preserve"> to identify available resources to assist with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your </w:t>
            </w:r>
            <w:r w:rsidRPr="005B233A">
              <w:rPr>
                <w:rFonts w:ascii="Calibri" w:eastAsia="Times New Roman" w:hAnsi="Calibri" w:cs="Calibri"/>
                <w:color w:val="000000"/>
              </w:rPr>
              <w:t>college</w:t>
            </w:r>
            <w:r>
              <w:rPr>
                <w:rFonts w:ascii="Calibri" w:eastAsia="Times New Roman" w:hAnsi="Calibri" w:cs="Calibri"/>
                <w:color w:val="000000"/>
              </w:rPr>
              <w:t>’</w:t>
            </w:r>
            <w:r w:rsidRPr="005B233A">
              <w:rPr>
                <w:rFonts w:ascii="Calibri" w:eastAsia="Times New Roman" w:hAnsi="Calibri" w:cs="Calibri"/>
                <w:color w:val="000000"/>
              </w:rPr>
              <w:t>s area</w:t>
            </w:r>
            <w:r>
              <w:rPr>
                <w:rFonts w:ascii="Calibri" w:eastAsia="Times New Roman" w:hAnsi="Calibri" w:cs="Calibri"/>
                <w:color w:val="000000"/>
              </w:rPr>
              <w:t>s</w:t>
            </w:r>
            <w:r w:rsidRPr="005B233A">
              <w:rPr>
                <w:rFonts w:ascii="Calibri" w:eastAsia="Times New Roman" w:hAnsi="Calibri" w:cs="Calibri"/>
                <w:color w:val="000000"/>
              </w:rPr>
              <w:t xml:space="preserve"> of greatest need. </w:t>
            </w:r>
          </w:p>
        </w:tc>
      </w:tr>
      <w:tr w:rsidR="00D040CE" w:rsidRPr="005B233A" w14:paraId="17865128" w14:textId="77777777" w:rsidTr="00344B8F">
        <w:trPr>
          <w:trHeight w:val="1770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A4562" w14:textId="1B0D26E6" w:rsidR="00D040CE" w:rsidRPr="005B233A" w:rsidRDefault="00D040CE" w:rsidP="005B23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31BDA405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 xml:space="preserve">Considerations for the Future/ Concluding Observations   </w:t>
            </w:r>
            <w:r w:rsidRPr="31BDA405">
              <w:rPr>
                <w:rFonts w:ascii="Calibri" w:eastAsia="Times New Roman" w:hAnsi="Calibri" w:cs="Calibri"/>
                <w:color w:val="000000" w:themeColor="text1"/>
              </w:rPr>
              <w:t xml:space="preserve">   </w:t>
            </w:r>
            <w:r w:rsidRPr="31BDA405">
              <w:rPr>
                <w:rFonts w:ascii="Calibri" w:eastAsia="Times New Roman" w:hAnsi="Calibri" w:cs="Calibri"/>
                <w:i/>
                <w:iCs/>
                <w:color w:val="000000" w:themeColor="text1"/>
              </w:rPr>
              <w:t>Pages 45-47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0730D" w14:textId="67235A81" w:rsidR="00D040CE" w:rsidRDefault="00D040CE" w:rsidP="005B23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233A">
              <w:rPr>
                <w:rFonts w:ascii="Calibri" w:eastAsia="Times New Roman" w:hAnsi="Calibri" w:cs="Calibri"/>
                <w:color w:val="000000"/>
              </w:rPr>
              <w:t xml:space="preserve">Choose one of the </w:t>
            </w:r>
            <w:r>
              <w:rPr>
                <w:rFonts w:ascii="Calibri" w:eastAsia="Times New Roman" w:hAnsi="Calibri" w:cs="Calibri"/>
                <w:color w:val="000000"/>
              </w:rPr>
              <w:t>2</w:t>
            </w:r>
            <w:r w:rsidRPr="005B233A">
              <w:rPr>
                <w:rFonts w:ascii="Calibri" w:eastAsia="Times New Roman" w:hAnsi="Calibri" w:cs="Calibri"/>
                <w:color w:val="000000"/>
              </w:rPr>
              <w:t xml:space="preserve"> tutorials from this section to view and reflect on. </w:t>
            </w:r>
          </w:p>
          <w:p w14:paraId="26211C6F" w14:textId="0BBE8703" w:rsidR="00D040CE" w:rsidRPr="007B5342" w:rsidRDefault="00D040CE" w:rsidP="007B534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7B5342">
              <w:rPr>
                <w:rFonts w:ascii="Calibri" w:eastAsia="Times New Roman" w:hAnsi="Calibri" w:cs="Calibri"/>
                <w:i/>
                <w:iCs/>
                <w:color w:val="000000"/>
              </w:rPr>
              <w:t>Breaking Down Silos to Build In-demand Pathways: Strategic Use of Non-credit to Credit Offerings to Meet Industry Need and Accelerate Student Success</w:t>
            </w:r>
          </w:p>
          <w:p w14:paraId="17E4C1A2" w14:textId="326353EE" w:rsidR="00D040CE" w:rsidRPr="007B5342" w:rsidRDefault="00D040CE" w:rsidP="007B534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B5342">
              <w:rPr>
                <w:rFonts w:ascii="Calibri" w:eastAsia="Times New Roman" w:hAnsi="Calibri" w:cs="Calibri"/>
                <w:i/>
                <w:iCs/>
                <w:color w:val="000000"/>
              </w:rPr>
              <w:t>Developing a Business Industry Leadership Team to Enhance Employer Engagement</w:t>
            </w:r>
            <w:r w:rsidRPr="007B5342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50F3C" w14:textId="76998034" w:rsidR="00D040CE" w:rsidRPr="005B233A" w:rsidRDefault="00D040CE" w:rsidP="005B23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B233A">
              <w:rPr>
                <w:rFonts w:ascii="Calibri" w:eastAsia="Times New Roman" w:hAnsi="Calibri" w:cs="Calibri"/>
                <w:color w:val="000000"/>
              </w:rPr>
              <w:t xml:space="preserve">Work with your </w:t>
            </w:r>
            <w:r>
              <w:rPr>
                <w:rFonts w:ascii="Calibri" w:eastAsia="Times New Roman" w:hAnsi="Calibri" w:cs="Calibri"/>
                <w:color w:val="000000"/>
              </w:rPr>
              <w:t>team</w:t>
            </w:r>
            <w:r w:rsidRPr="005B233A">
              <w:rPr>
                <w:rFonts w:ascii="Calibri" w:eastAsia="Times New Roman" w:hAnsi="Calibri" w:cs="Calibri"/>
                <w:color w:val="000000"/>
              </w:rPr>
              <w:t xml:space="preserve"> to identify available resources to assist with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your </w:t>
            </w:r>
            <w:r w:rsidRPr="005B233A">
              <w:rPr>
                <w:rFonts w:ascii="Calibri" w:eastAsia="Times New Roman" w:hAnsi="Calibri" w:cs="Calibri"/>
                <w:color w:val="000000"/>
              </w:rPr>
              <w:t>college</w:t>
            </w:r>
            <w:r>
              <w:rPr>
                <w:rFonts w:ascii="Calibri" w:eastAsia="Times New Roman" w:hAnsi="Calibri" w:cs="Calibri"/>
                <w:color w:val="000000"/>
              </w:rPr>
              <w:t>’</w:t>
            </w:r>
            <w:r w:rsidRPr="005B233A">
              <w:rPr>
                <w:rFonts w:ascii="Calibri" w:eastAsia="Times New Roman" w:hAnsi="Calibri" w:cs="Calibri"/>
                <w:color w:val="000000"/>
              </w:rPr>
              <w:t>s area</w:t>
            </w:r>
            <w:r>
              <w:rPr>
                <w:rFonts w:ascii="Calibri" w:eastAsia="Times New Roman" w:hAnsi="Calibri" w:cs="Calibri"/>
                <w:color w:val="000000"/>
              </w:rPr>
              <w:t>s</w:t>
            </w:r>
            <w:r w:rsidRPr="005B233A">
              <w:rPr>
                <w:rFonts w:ascii="Calibri" w:eastAsia="Times New Roman" w:hAnsi="Calibri" w:cs="Calibri"/>
                <w:color w:val="000000"/>
              </w:rPr>
              <w:t xml:space="preserve"> of greatest need.</w:t>
            </w:r>
          </w:p>
        </w:tc>
      </w:tr>
    </w:tbl>
    <w:p w14:paraId="35DEF5E0" w14:textId="77777777" w:rsidR="00720935" w:rsidRDefault="00720935"/>
    <w:sectPr w:rsidR="00720935" w:rsidSect="005B233A">
      <w:headerReference w:type="default" r:id="rId15"/>
      <w:footerReference w:type="default" r:id="rId16"/>
      <w:footerReference w:type="first" r:id="rId17"/>
      <w:pgSz w:w="15840" w:h="12240" w:orient="landscape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1E216" w14:textId="77777777" w:rsidR="004F0022" w:rsidRDefault="004F0022">
      <w:pPr>
        <w:spacing w:after="0" w:line="240" w:lineRule="auto"/>
      </w:pPr>
      <w:r>
        <w:separator/>
      </w:r>
    </w:p>
  </w:endnote>
  <w:endnote w:type="continuationSeparator" w:id="0">
    <w:p w14:paraId="6E35565D" w14:textId="77777777" w:rsidR="004F0022" w:rsidRDefault="004F0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800"/>
      <w:gridCol w:w="4800"/>
      <w:gridCol w:w="4800"/>
    </w:tblGrid>
    <w:tr w:rsidR="6FB05DA4" w14:paraId="1758EED8" w14:textId="77777777" w:rsidTr="1992F199">
      <w:tc>
        <w:tcPr>
          <w:tcW w:w="4800" w:type="dxa"/>
        </w:tcPr>
        <w:p w14:paraId="67C45D2E" w14:textId="1C47ACDA" w:rsidR="6FB05DA4" w:rsidRDefault="6FB05DA4" w:rsidP="6FB05DA4">
          <w:pPr>
            <w:pStyle w:val="Header"/>
            <w:ind w:left="-115"/>
          </w:pPr>
        </w:p>
      </w:tc>
      <w:tc>
        <w:tcPr>
          <w:tcW w:w="4800" w:type="dxa"/>
        </w:tcPr>
        <w:p w14:paraId="2685DB0B" w14:textId="757F8CD8" w:rsidR="6FB05DA4" w:rsidRDefault="6FB05DA4" w:rsidP="6FB05DA4">
          <w:pPr>
            <w:pStyle w:val="Header"/>
            <w:jc w:val="center"/>
          </w:pPr>
        </w:p>
      </w:tc>
      <w:tc>
        <w:tcPr>
          <w:tcW w:w="4800" w:type="dxa"/>
        </w:tcPr>
        <w:p w14:paraId="0436ED0F" w14:textId="50FB310B" w:rsidR="6FB05DA4" w:rsidRDefault="6FB05DA4" w:rsidP="6FB05DA4">
          <w:pPr>
            <w:pStyle w:val="Header"/>
            <w:ind w:right="-115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F8633C">
            <w:rPr>
              <w:noProof/>
            </w:rPr>
            <w:t>2</w:t>
          </w:r>
          <w:r>
            <w:fldChar w:fldCharType="end"/>
          </w:r>
        </w:p>
      </w:tc>
    </w:tr>
  </w:tbl>
  <w:p w14:paraId="79B99C25" w14:textId="7AF12243" w:rsidR="6FB05DA4" w:rsidRDefault="6FB05DA4" w:rsidP="6FB05D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800"/>
      <w:gridCol w:w="4800"/>
      <w:gridCol w:w="4800"/>
    </w:tblGrid>
    <w:tr w:rsidR="1992F199" w14:paraId="553D9A82" w14:textId="77777777" w:rsidTr="1992F199">
      <w:tc>
        <w:tcPr>
          <w:tcW w:w="4800" w:type="dxa"/>
        </w:tcPr>
        <w:p w14:paraId="6DA99067" w14:textId="4CA03BE8" w:rsidR="1992F199" w:rsidRDefault="1992F199" w:rsidP="1992F199">
          <w:pPr>
            <w:pStyle w:val="Header"/>
            <w:ind w:left="-115"/>
          </w:pPr>
        </w:p>
      </w:tc>
      <w:tc>
        <w:tcPr>
          <w:tcW w:w="4800" w:type="dxa"/>
        </w:tcPr>
        <w:p w14:paraId="72D38A30" w14:textId="702FF049" w:rsidR="1992F199" w:rsidRDefault="1992F199" w:rsidP="1992F199">
          <w:pPr>
            <w:pStyle w:val="Header"/>
            <w:jc w:val="center"/>
          </w:pPr>
        </w:p>
      </w:tc>
      <w:tc>
        <w:tcPr>
          <w:tcW w:w="4800" w:type="dxa"/>
        </w:tcPr>
        <w:p w14:paraId="73945B57" w14:textId="458C093D" w:rsidR="1992F199" w:rsidRDefault="1992F199" w:rsidP="1992F199">
          <w:pPr>
            <w:pStyle w:val="Header"/>
            <w:ind w:right="-115"/>
            <w:jc w:val="right"/>
          </w:pPr>
        </w:p>
      </w:tc>
    </w:tr>
  </w:tbl>
  <w:p w14:paraId="50028D29" w14:textId="09B5AEA7" w:rsidR="1992F199" w:rsidRDefault="008A26CB" w:rsidP="008A26CB">
    <w:pPr>
      <w:pStyle w:val="Footer"/>
      <w:jc w:val="right"/>
    </w:pPr>
    <w:r>
      <w:t>Updated 10/14/22 by D. Davidson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8CFF3" w14:textId="77777777" w:rsidR="004F0022" w:rsidRDefault="004F0022">
      <w:pPr>
        <w:spacing w:after="0" w:line="240" w:lineRule="auto"/>
      </w:pPr>
      <w:r>
        <w:separator/>
      </w:r>
    </w:p>
  </w:footnote>
  <w:footnote w:type="continuationSeparator" w:id="0">
    <w:p w14:paraId="29799F22" w14:textId="77777777" w:rsidR="004F0022" w:rsidRDefault="004F00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800"/>
      <w:gridCol w:w="4800"/>
      <w:gridCol w:w="4800"/>
    </w:tblGrid>
    <w:tr w:rsidR="6FB05DA4" w14:paraId="7BBC0F32" w14:textId="77777777" w:rsidTr="6FB05DA4">
      <w:tc>
        <w:tcPr>
          <w:tcW w:w="4800" w:type="dxa"/>
        </w:tcPr>
        <w:p w14:paraId="29D9DDE7" w14:textId="386A4D9B" w:rsidR="6FB05DA4" w:rsidRDefault="6FB05DA4" w:rsidP="6FB05DA4">
          <w:pPr>
            <w:pStyle w:val="Header"/>
            <w:ind w:left="-115"/>
          </w:pPr>
          <w:r>
            <w:t>Updated 2/2/21 by Debbie Davidson</w:t>
          </w:r>
        </w:p>
      </w:tc>
      <w:tc>
        <w:tcPr>
          <w:tcW w:w="4800" w:type="dxa"/>
        </w:tcPr>
        <w:p w14:paraId="46E06A85" w14:textId="4DE593E2" w:rsidR="6FB05DA4" w:rsidRDefault="6FB05DA4" w:rsidP="6FB05DA4">
          <w:pPr>
            <w:pStyle w:val="Header"/>
            <w:jc w:val="center"/>
          </w:pPr>
        </w:p>
      </w:tc>
      <w:tc>
        <w:tcPr>
          <w:tcW w:w="4800" w:type="dxa"/>
        </w:tcPr>
        <w:p w14:paraId="0AE3FB47" w14:textId="0A1370C9" w:rsidR="6FB05DA4" w:rsidRDefault="6FB05DA4" w:rsidP="6FB05DA4">
          <w:pPr>
            <w:pStyle w:val="Header"/>
            <w:ind w:right="-115"/>
            <w:jc w:val="right"/>
          </w:pPr>
        </w:p>
      </w:tc>
    </w:tr>
  </w:tbl>
  <w:p w14:paraId="317B2E62" w14:textId="1B631C44" w:rsidR="6FB05DA4" w:rsidRDefault="6FB05DA4" w:rsidP="6FB05D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17522F"/>
    <w:multiLevelType w:val="hybridMultilevel"/>
    <w:tmpl w:val="221E4D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90673D"/>
    <w:multiLevelType w:val="hybridMultilevel"/>
    <w:tmpl w:val="C7BAD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7142296">
    <w:abstractNumId w:val="1"/>
  </w:num>
  <w:num w:numId="2" w16cid:durableId="1765759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33A"/>
    <w:rsid w:val="001B0E54"/>
    <w:rsid w:val="001B5B14"/>
    <w:rsid w:val="002B4619"/>
    <w:rsid w:val="003259DB"/>
    <w:rsid w:val="00344B8F"/>
    <w:rsid w:val="00362EE4"/>
    <w:rsid w:val="00413EF8"/>
    <w:rsid w:val="0043310B"/>
    <w:rsid w:val="004F0022"/>
    <w:rsid w:val="005800A9"/>
    <w:rsid w:val="005B233A"/>
    <w:rsid w:val="006372C4"/>
    <w:rsid w:val="006D5F25"/>
    <w:rsid w:val="00720935"/>
    <w:rsid w:val="007B5342"/>
    <w:rsid w:val="007F1E9F"/>
    <w:rsid w:val="00810B6C"/>
    <w:rsid w:val="00834AD0"/>
    <w:rsid w:val="008A26CB"/>
    <w:rsid w:val="009209D2"/>
    <w:rsid w:val="00A601D1"/>
    <w:rsid w:val="00A95E45"/>
    <w:rsid w:val="00B463BD"/>
    <w:rsid w:val="00BC108C"/>
    <w:rsid w:val="00C53FB9"/>
    <w:rsid w:val="00CB4A97"/>
    <w:rsid w:val="00CC39B2"/>
    <w:rsid w:val="00D040CE"/>
    <w:rsid w:val="00D40D42"/>
    <w:rsid w:val="00D86AF3"/>
    <w:rsid w:val="00DA651C"/>
    <w:rsid w:val="00DC0682"/>
    <w:rsid w:val="00DE11D6"/>
    <w:rsid w:val="00EC7210"/>
    <w:rsid w:val="00F00AC7"/>
    <w:rsid w:val="00F04A54"/>
    <w:rsid w:val="00F8633C"/>
    <w:rsid w:val="00FB042E"/>
    <w:rsid w:val="00FE6E0A"/>
    <w:rsid w:val="0B1A920E"/>
    <w:rsid w:val="0FA84754"/>
    <w:rsid w:val="15901F25"/>
    <w:rsid w:val="1992F199"/>
    <w:rsid w:val="2EB1078C"/>
    <w:rsid w:val="31BDA405"/>
    <w:rsid w:val="3A860317"/>
    <w:rsid w:val="4A5AF4B7"/>
    <w:rsid w:val="61EC1205"/>
    <w:rsid w:val="620CCA77"/>
    <w:rsid w:val="673E60B2"/>
    <w:rsid w:val="6C0C70A0"/>
    <w:rsid w:val="6FB05DA4"/>
    <w:rsid w:val="7A1A8DA1"/>
    <w:rsid w:val="7A6D9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583A3"/>
  <w15:chartTrackingRefBased/>
  <w15:docId w15:val="{1E39B53F-31AC-40C1-814C-B73F26DC7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B233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233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62E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62E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62E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2E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2EE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2EE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2EE4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D86AF3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04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advancingcredentials.org/toolkit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advancingcredentials.org/toolkit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advancingcredentials.org/toolkit/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cte.ed.gov/initiatives/stackable-credentials-tool-kit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advancingcredentials.org/toolk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E642BBED20F14CBB3240867E98A296" ma:contentTypeVersion="2" ma:contentTypeDescription="Create a new document." ma:contentTypeScope="" ma:versionID="9cec08196eb6a6af3d868a8f3f5d1796">
  <xsd:schema xmlns:xsd="http://www.w3.org/2001/XMLSchema" xmlns:xs="http://www.w3.org/2001/XMLSchema" xmlns:p="http://schemas.microsoft.com/office/2006/metadata/properties" xmlns:ns2="3d69970c-6f62-4395-858c-fecb48fe51ec" targetNamespace="http://schemas.microsoft.com/office/2006/metadata/properties" ma:root="true" ma:fieldsID="447f97024a79543a01eab2f27fce9ed3" ns2:_="">
    <xsd:import namespace="3d69970c-6f62-4395-858c-fecb48fe51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69970c-6f62-4395-858c-fecb48fe51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0AF572-5EDE-42D3-8285-4693402109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68B29E-FECD-43DC-A494-67C17C1EE8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69970c-6f62-4395-858c-fecb48fe51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E25DCC-A9FE-44AE-9089-1B9ACF445152}">
  <ds:schemaRefs>
    <ds:schemaRef ds:uri="http://purl.org/dc/elements/1.1/"/>
    <ds:schemaRef ds:uri="http://schemas.microsoft.com/office/2006/documentManagement/types"/>
    <ds:schemaRef ds:uri="http://www.w3.org/XML/1998/namespace"/>
    <ds:schemaRef ds:uri="http://purl.org/dc/terms/"/>
    <ds:schemaRef ds:uri="3d69970c-6f62-4395-858c-fecb48fe51ec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782</Words>
  <Characters>4458</Characters>
  <Application>Microsoft Office Word</Application>
  <DocSecurity>0</DocSecurity>
  <Lines>37</Lines>
  <Paragraphs>10</Paragraphs>
  <ScaleCrop>false</ScaleCrop>
  <Company/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Hope Cotner</dc:creator>
  <cp:keywords/>
  <dc:description/>
  <cp:lastModifiedBy>Hope Cotner</cp:lastModifiedBy>
  <cp:revision>17</cp:revision>
  <dcterms:created xsi:type="dcterms:W3CDTF">2022-10-07T17:59:00Z</dcterms:created>
  <dcterms:modified xsi:type="dcterms:W3CDTF">2022-10-17T20:06:00Z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0x010100F3E642BBED20F14CBB3240867E98A296</vt:lpwstr>
  </property>
</Properties>
</file>