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268D" w14:textId="77777777" w:rsidR="002F64A4" w:rsidRPr="002F64A4" w:rsidRDefault="002F64A4" w:rsidP="002F64A4">
      <w:pPr>
        <w:pBdr>
          <w:top w:val="single" w:sz="6" w:space="8" w:color="297FD5"/>
          <w:bottom w:val="single" w:sz="6" w:space="8" w:color="297FD5"/>
        </w:pBdr>
        <w:spacing w:after="400" w:line="240" w:lineRule="auto"/>
        <w:contextualSpacing/>
        <w:jc w:val="center"/>
        <w:rPr>
          <w:rFonts w:ascii="Rockwell Condensed" w:eastAsia="Times New Roman" w:hAnsi="Rockwell Condensed" w:cs="Times New Roman"/>
          <w:caps/>
          <w:color w:val="242852"/>
          <w:spacing w:val="30"/>
          <w:kern w:val="0"/>
          <w:sz w:val="44"/>
          <w:szCs w:val="44"/>
          <w14:ligatures w14:val="none"/>
        </w:rPr>
      </w:pPr>
      <w:r w:rsidRPr="002F64A4">
        <w:rPr>
          <w:rFonts w:ascii="Rockwell Condensed" w:eastAsia="Times New Roman" w:hAnsi="Rockwell Condensed" w:cs="Times New Roman"/>
          <w:caps/>
          <w:color w:val="242852"/>
          <w:spacing w:val="30"/>
          <w:kern w:val="0"/>
          <w:sz w:val="44"/>
          <w:szCs w:val="44"/>
          <w14:ligatures w14:val="none"/>
        </w:rPr>
        <w:t xml:space="preserve">Holistic Supports Activity </w:t>
      </w:r>
    </w:p>
    <w:p w14:paraId="7AE7DFB0" w14:textId="77777777" w:rsidR="002F64A4" w:rsidRPr="002F64A4" w:rsidRDefault="002F64A4" w:rsidP="002F64A4">
      <w:pPr>
        <w:keepNext/>
        <w:keepLines/>
        <w:spacing w:before="160" w:after="120" w:line="240" w:lineRule="auto"/>
        <w:jc w:val="center"/>
        <w:outlineLvl w:val="1"/>
        <w:rPr>
          <w:rFonts w:ascii="Rockwell Condensed" w:eastAsia="Times New Roman" w:hAnsi="Rockwell Condensed" w:cs="Times New Roman"/>
          <w:kern w:val="0"/>
          <w:sz w:val="28"/>
          <w:szCs w:val="28"/>
          <w14:ligatures w14:val="none"/>
        </w:rPr>
      </w:pPr>
      <w:r w:rsidRPr="002F64A4">
        <w:rPr>
          <w:rFonts w:ascii="Rockwell Condensed" w:eastAsia="Times New Roman" w:hAnsi="Rockwell Condensed" w:cs="Times New Roman"/>
          <w:kern w:val="0"/>
          <w:sz w:val="28"/>
          <w:szCs w:val="28"/>
          <w14:ligatures w14:val="none"/>
        </w:rPr>
        <w:t>Learner Profile (Community College)</w:t>
      </w:r>
    </w:p>
    <w:p w14:paraId="015E92B3" w14:textId="77777777" w:rsidR="00BC6E34" w:rsidRDefault="00BC6E34" w:rsidP="002F64A4">
      <w:pPr>
        <w:spacing w:line="300" w:lineRule="auto"/>
        <w:rPr>
          <w:rFonts w:ascii="Rockwell" w:eastAsia="Times New Roman" w:hAnsi="Rockwell" w:cs="Times New Roman"/>
          <w:b/>
          <w:bCs/>
          <w:kern w:val="0"/>
          <w:sz w:val="21"/>
          <w:szCs w:val="21"/>
          <w14:ligatures w14:val="none"/>
        </w:rPr>
      </w:pPr>
    </w:p>
    <w:p w14:paraId="2C7D5581" w14:textId="070FB9FB" w:rsidR="002F64A4" w:rsidRPr="002F64A4" w:rsidRDefault="002F64A4" w:rsidP="002F64A4">
      <w:pPr>
        <w:spacing w:line="300" w:lineRule="auto"/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</w:pPr>
      <w:r w:rsidRPr="002F64A4">
        <w:rPr>
          <w:rFonts w:ascii="Rockwell" w:eastAsia="Times New Roman" w:hAnsi="Rockwell" w:cs="Times New Roman"/>
          <w:b/>
          <w:bCs/>
          <w:kern w:val="0"/>
          <w:sz w:val="21"/>
          <w:szCs w:val="21"/>
          <w14:ligatures w14:val="none"/>
        </w:rPr>
        <w:t>Joan</w:t>
      </w:r>
      <w:r w:rsidRPr="002F64A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 xml:space="preserve"> is a 40-year-old dental assistant juggling work, family, and the unexpected challenge of reinventing her career. With 15 years in the field, her passion has waned, replaced by repetitive </w:t>
      </w:r>
      <w:proofErr w:type="gramStart"/>
      <w:r w:rsidRPr="002F64A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>tasks</w:t>
      </w:r>
      <w:proofErr w:type="gramEnd"/>
      <w:r w:rsidRPr="002F64A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 xml:space="preserve"> and limited growth opportunities. Seeking a more fulfilling path, she's taking a bold step: returning to school at the local community college.</w:t>
      </w:r>
    </w:p>
    <w:p w14:paraId="5F46055C" w14:textId="01E265C9" w:rsidR="002F64A4" w:rsidRPr="002F64A4" w:rsidRDefault="002F64A4" w:rsidP="002F64A4">
      <w:pPr>
        <w:spacing w:line="300" w:lineRule="auto"/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</w:pPr>
      <w:r w:rsidRPr="002F64A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 xml:space="preserve">Balancing responsibilities is no easy feat. Early mornings spent caring for her kids precede evening classes, leaving little time for rest or leisure. Yet, </w:t>
      </w:r>
      <w:r w:rsidR="00BC6E3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>Joan</w:t>
      </w:r>
      <w:r w:rsidRPr="002F64A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 xml:space="preserve"> thrives in the hustle. Her determination burns brightly, fueled by the dream of a career that ignites her spirit.</w:t>
      </w:r>
    </w:p>
    <w:p w14:paraId="1C488FE9" w14:textId="71256470" w:rsidR="002F64A4" w:rsidRPr="002F64A4" w:rsidRDefault="002F64A4" w:rsidP="002F64A4">
      <w:pPr>
        <w:spacing w:line="300" w:lineRule="auto"/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</w:pPr>
      <w:r w:rsidRPr="002F64A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>Finances add another layer of complexity. Working part-time to minimize childcare costs means tight budgets and careful planning.</w:t>
      </w:r>
    </w:p>
    <w:p w14:paraId="26C5B04B" w14:textId="428B0E94" w:rsidR="002F64A4" w:rsidRPr="002F64A4" w:rsidRDefault="002F64A4" w:rsidP="002F64A4">
      <w:pPr>
        <w:spacing w:line="300" w:lineRule="auto"/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</w:pPr>
      <w:r w:rsidRPr="002F64A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>Community college presents a welcoming environment. Smaller class sizes and flexible schedules align with her current life stage. Instructors, many with industry experience, connect with her challenges and aspirations, offering valuable guidance.</w:t>
      </w:r>
    </w:p>
    <w:p w14:paraId="0908EE23" w14:textId="03154386" w:rsidR="002F64A4" w:rsidRPr="002F64A4" w:rsidRDefault="002F64A4" w:rsidP="002F64A4">
      <w:pPr>
        <w:spacing w:line="300" w:lineRule="auto"/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</w:pPr>
      <w:r w:rsidRPr="002F64A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 xml:space="preserve">Though surrounded by younger peers, </w:t>
      </w:r>
      <w:r w:rsidR="00BC6E3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>Joan’s</w:t>
      </w:r>
      <w:r w:rsidRPr="002F64A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 xml:space="preserve"> life experience brings a unique perspective to the classroom. She actively participates, drawing insightful connections between theories and her real-world knowledge, enriching the learning environment for everyone.</w:t>
      </w:r>
    </w:p>
    <w:p w14:paraId="36A473BB" w14:textId="2AA009A8" w:rsidR="002F64A4" w:rsidRPr="002F64A4" w:rsidRDefault="00BC6E34" w:rsidP="002F64A4">
      <w:pPr>
        <w:spacing w:line="300" w:lineRule="auto"/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</w:pPr>
      <w:r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>Joan’s</w:t>
      </w:r>
      <w:r w:rsidR="002F64A4" w:rsidRPr="002F64A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 xml:space="preserve"> story is one of courage and reinvention. She embodies the spirit of the non-traditional community college student, proving that learning knows no age limit. With her drive and newfound knowledge, she's on track to rewrite her career narrative, one semester at a time.</w:t>
      </w:r>
    </w:p>
    <w:p w14:paraId="5DF89D8E" w14:textId="77777777" w:rsidR="002F64A4" w:rsidRPr="002F64A4" w:rsidRDefault="002F64A4" w:rsidP="002F64A4">
      <w:pPr>
        <w:numPr>
          <w:ilvl w:val="1"/>
          <w:numId w:val="0"/>
        </w:numPr>
        <w:spacing w:line="300" w:lineRule="auto"/>
        <w:jc w:val="center"/>
        <w:rPr>
          <w:rFonts w:ascii="Rockwell" w:eastAsia="Times New Roman" w:hAnsi="Rockwell" w:cs="Times New Roman"/>
          <w:color w:val="242852"/>
          <w:kern w:val="0"/>
          <w:sz w:val="28"/>
          <w:szCs w:val="28"/>
          <w14:ligatures w14:val="none"/>
        </w:rPr>
      </w:pPr>
      <w:r w:rsidRPr="002F64A4">
        <w:rPr>
          <w:rFonts w:ascii="Rockwell" w:eastAsia="Times New Roman" w:hAnsi="Rockwell" w:cs="Times New Roman"/>
          <w:color w:val="242852"/>
          <w:kern w:val="0"/>
          <w:sz w:val="28"/>
          <w:szCs w:val="28"/>
          <w14:ligatures w14:val="none"/>
        </w:rPr>
        <w:t xml:space="preserve">Instructions </w:t>
      </w:r>
    </w:p>
    <w:p w14:paraId="25C13B83" w14:textId="77777777" w:rsidR="002F64A4" w:rsidRPr="002F64A4" w:rsidRDefault="002F64A4" w:rsidP="002F64A4">
      <w:pPr>
        <w:spacing w:line="300" w:lineRule="auto"/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</w:pPr>
      <w:r w:rsidRPr="002F64A4"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  <w:t xml:space="preserve">Imagine you are an advisor for the learner in the profile. Create a list of potential barriers that may exist and some holistic supports to address them.  </w:t>
      </w:r>
    </w:p>
    <w:p w14:paraId="0114CBCA" w14:textId="77777777" w:rsidR="002F64A4" w:rsidRPr="002F64A4" w:rsidRDefault="002F64A4" w:rsidP="002F64A4">
      <w:pPr>
        <w:spacing w:line="300" w:lineRule="auto"/>
        <w:rPr>
          <w:rFonts w:ascii="Rockwell" w:eastAsia="Times New Roman" w:hAnsi="Rockwell" w:cs="Times New Roman"/>
          <w:i/>
          <w:iCs/>
          <w:color w:val="595959"/>
          <w:kern w:val="0"/>
          <w:sz w:val="21"/>
          <w:szCs w:val="21"/>
          <w14:ligatures w14:val="none"/>
        </w:rPr>
      </w:pPr>
      <w:r w:rsidRPr="002F64A4">
        <w:rPr>
          <w:rFonts w:ascii="Rockwell" w:eastAsia="Times New Roman" w:hAnsi="Rockwell" w:cs="Times New Roman"/>
          <w:i/>
          <w:iCs/>
          <w:color w:val="595959"/>
          <w:kern w:val="0"/>
          <w:sz w:val="21"/>
          <w:szCs w:val="21"/>
          <w14:ligatures w14:val="none"/>
        </w:rPr>
        <w:t>Potential Barriers</w:t>
      </w:r>
    </w:p>
    <w:p w14:paraId="15DAA488" w14:textId="77777777" w:rsidR="002F64A4" w:rsidRPr="002F64A4" w:rsidRDefault="002F64A4" w:rsidP="002F64A4">
      <w:pPr>
        <w:spacing w:line="300" w:lineRule="auto"/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</w:pPr>
    </w:p>
    <w:p w14:paraId="7FE6A5F5" w14:textId="77777777" w:rsidR="002F64A4" w:rsidRDefault="002F64A4" w:rsidP="002F64A4">
      <w:pPr>
        <w:spacing w:line="300" w:lineRule="auto"/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</w:pPr>
    </w:p>
    <w:p w14:paraId="4E79A851" w14:textId="77777777" w:rsidR="002F64A4" w:rsidRPr="002F64A4" w:rsidRDefault="002F64A4" w:rsidP="002F64A4">
      <w:pPr>
        <w:spacing w:line="300" w:lineRule="auto"/>
        <w:rPr>
          <w:rFonts w:ascii="Rockwell" w:eastAsia="Times New Roman" w:hAnsi="Rockwell" w:cs="Times New Roman"/>
          <w:i/>
          <w:iCs/>
          <w:color w:val="595959"/>
          <w:kern w:val="0"/>
          <w:sz w:val="21"/>
          <w:szCs w:val="21"/>
          <w14:ligatures w14:val="none"/>
        </w:rPr>
      </w:pPr>
      <w:r w:rsidRPr="002F64A4">
        <w:rPr>
          <w:rFonts w:ascii="Rockwell" w:eastAsia="Times New Roman" w:hAnsi="Rockwell" w:cs="Times New Roman"/>
          <w:i/>
          <w:iCs/>
          <w:color w:val="595959"/>
          <w:kern w:val="0"/>
          <w:sz w:val="21"/>
          <w:szCs w:val="21"/>
          <w14:ligatures w14:val="none"/>
        </w:rPr>
        <w:t>Holistic Supports</w:t>
      </w:r>
    </w:p>
    <w:p w14:paraId="2C3B1AD8" w14:textId="77777777" w:rsidR="002F64A4" w:rsidRPr="002F64A4" w:rsidRDefault="002F64A4" w:rsidP="002F64A4">
      <w:pPr>
        <w:spacing w:line="300" w:lineRule="auto"/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</w:pPr>
    </w:p>
    <w:p w14:paraId="7281AE20" w14:textId="77777777" w:rsidR="002F64A4" w:rsidRPr="002F64A4" w:rsidRDefault="002F64A4" w:rsidP="002F64A4">
      <w:pPr>
        <w:spacing w:line="300" w:lineRule="auto"/>
        <w:rPr>
          <w:rFonts w:ascii="Rockwell" w:eastAsia="Times New Roman" w:hAnsi="Rockwell" w:cs="Times New Roman"/>
          <w:kern w:val="0"/>
          <w:sz w:val="21"/>
          <w:szCs w:val="21"/>
          <w14:ligatures w14:val="none"/>
        </w:rPr>
      </w:pPr>
    </w:p>
    <w:p w14:paraId="4C4CC3A9" w14:textId="77777777" w:rsidR="00171D06" w:rsidRDefault="00171D06"/>
    <w:sectPr w:rsidR="00171D06" w:rsidSect="002F6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4A4"/>
    <w:rsid w:val="00171D06"/>
    <w:rsid w:val="00246B63"/>
    <w:rsid w:val="002F64A4"/>
    <w:rsid w:val="003542BC"/>
    <w:rsid w:val="00961773"/>
    <w:rsid w:val="00B72E32"/>
    <w:rsid w:val="00BA6A51"/>
    <w:rsid w:val="00BC6E34"/>
    <w:rsid w:val="00C16FBC"/>
    <w:rsid w:val="00CA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D7FBD"/>
  <w15:chartTrackingRefBased/>
  <w15:docId w15:val="{5EC9D2B5-BA9B-4BDE-84AD-249805CF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4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4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4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4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4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4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4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4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4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4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4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4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4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4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4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4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4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4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4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4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4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4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4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4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4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4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4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Rapp</dc:creator>
  <cp:keywords/>
  <dc:description/>
  <cp:lastModifiedBy>Jennifer Rapp</cp:lastModifiedBy>
  <cp:revision>3</cp:revision>
  <dcterms:created xsi:type="dcterms:W3CDTF">2024-02-14T21:07:00Z</dcterms:created>
  <dcterms:modified xsi:type="dcterms:W3CDTF">2024-02-14T21:25:00Z</dcterms:modified>
</cp:coreProperties>
</file>